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E2BC8" w14:textId="7F9AE61B" w:rsidR="00AB02B3" w:rsidRPr="00AB02B3" w:rsidRDefault="007E73C7" w:rsidP="00AB02B3">
      <w:pPr>
        <w:spacing w:after="0"/>
        <w:jc w:val="center"/>
        <w:rPr>
          <w:rFonts w:ascii="Times New Roman" w:hAnsi="Times New Roman"/>
          <w:b/>
          <w:sz w:val="24"/>
          <w:szCs w:val="28"/>
          <w:lang w:val="en-US"/>
        </w:rPr>
      </w:pPr>
      <w:r>
        <w:rPr>
          <w:rFonts w:ascii="Times New Roman" w:hAnsi="Times New Roman"/>
          <w:b/>
          <w:sz w:val="24"/>
          <w:szCs w:val="28"/>
          <w:lang w:val="en-US"/>
        </w:rPr>
        <w:t>KERJASAMA INDONESIA-SELANDIA BARU DALAM UPAYA MENINGKATKAN JUMLAH WISATAWAN SELANDIA BARU KE INDONESIA TAHUN 2016-2021</w:t>
      </w:r>
    </w:p>
    <w:p w14:paraId="3622740B" w14:textId="77777777" w:rsidR="00AB02B3" w:rsidRPr="00A510E9" w:rsidRDefault="00AB02B3" w:rsidP="00067644">
      <w:pPr>
        <w:spacing w:after="0"/>
        <w:jc w:val="center"/>
        <w:rPr>
          <w:rFonts w:ascii="Times New Roman" w:hAnsi="Times New Roman"/>
          <w:b/>
          <w:color w:val="000000"/>
          <w:sz w:val="24"/>
          <w:szCs w:val="24"/>
          <w:lang w:val="en-AU"/>
        </w:rPr>
      </w:pPr>
    </w:p>
    <w:p w14:paraId="62CAA269" w14:textId="77777777" w:rsidR="00FC1685" w:rsidRPr="00A510E9" w:rsidRDefault="00FC1685" w:rsidP="001B6D7D">
      <w:pPr>
        <w:pStyle w:val="FootnoteText"/>
        <w:jc w:val="center"/>
        <w:rPr>
          <w:b/>
          <w:bCs/>
          <w:sz w:val="22"/>
          <w:szCs w:val="22"/>
          <w:lang w:val="id-ID"/>
        </w:rPr>
      </w:pPr>
    </w:p>
    <w:p w14:paraId="12C57CE0" w14:textId="3C9D748D" w:rsidR="00FC1685" w:rsidRPr="00A510E9" w:rsidRDefault="007E73C7" w:rsidP="009B15B6">
      <w:pPr>
        <w:pStyle w:val="FootnoteText"/>
        <w:jc w:val="center"/>
        <w:rPr>
          <w:b/>
          <w:bCs/>
          <w:sz w:val="22"/>
          <w:szCs w:val="22"/>
          <w:lang w:val="en-AU"/>
        </w:rPr>
      </w:pPr>
      <w:r>
        <w:rPr>
          <w:b/>
          <w:bCs/>
          <w:sz w:val="22"/>
          <w:szCs w:val="22"/>
        </w:rPr>
        <w:t>Rezky Permana Putra</w:t>
      </w:r>
      <w:r w:rsidR="00AB02B3">
        <w:rPr>
          <w:rStyle w:val="FootnoteReference"/>
          <w:b/>
          <w:bCs/>
          <w:sz w:val="22"/>
          <w:szCs w:val="22"/>
        </w:rPr>
        <w:footnoteReference w:id="1"/>
      </w:r>
    </w:p>
    <w:p w14:paraId="3D5451FA" w14:textId="77777777" w:rsidR="001B6D7D" w:rsidRPr="00A510E9" w:rsidRDefault="001B6D7D" w:rsidP="001B6D7D">
      <w:pPr>
        <w:pStyle w:val="FootnoteText"/>
        <w:jc w:val="center"/>
        <w:rPr>
          <w:b/>
          <w:i/>
          <w:sz w:val="22"/>
          <w:szCs w:val="22"/>
          <w:lang w:val="fi-FI"/>
        </w:rPr>
      </w:pPr>
    </w:p>
    <w:p w14:paraId="1769270B" w14:textId="7F0D3FD4" w:rsidR="007E73C7" w:rsidRPr="007E73C7" w:rsidRDefault="00B303EF" w:rsidP="007E73C7">
      <w:pPr>
        <w:pStyle w:val="BodyText"/>
        <w:ind w:left="851" w:right="849"/>
        <w:jc w:val="both"/>
        <w:rPr>
          <w:i/>
          <w:sz w:val="22"/>
          <w:szCs w:val="22"/>
        </w:rPr>
      </w:pPr>
      <w:r w:rsidRPr="00A510E9">
        <w:rPr>
          <w:b/>
          <w:bCs/>
          <w:i/>
          <w:sz w:val="20"/>
          <w:szCs w:val="20"/>
        </w:rPr>
        <w:t>Abstract</w:t>
      </w:r>
      <w:r w:rsidR="00416988">
        <w:t xml:space="preserve">: </w:t>
      </w:r>
      <w:r w:rsidR="007E73C7" w:rsidRPr="007E73C7">
        <w:rPr>
          <w:i/>
          <w:sz w:val="22"/>
          <w:szCs w:val="22"/>
        </w:rPr>
        <w:t>This study aims to provide a description of the</w:t>
      </w:r>
      <w:r w:rsidR="007E73C7" w:rsidRPr="007E73C7">
        <w:rPr>
          <w:i/>
          <w:sz w:val="22"/>
          <w:szCs w:val="22"/>
          <w:lang w:val="en-ID"/>
        </w:rPr>
        <w:t xml:space="preserve"> Indonesia-New Zealand Cooperation in </w:t>
      </w:r>
      <w:proofErr w:type="gramStart"/>
      <w:r w:rsidR="007E73C7" w:rsidRPr="007E73C7">
        <w:rPr>
          <w:i/>
          <w:sz w:val="22"/>
          <w:szCs w:val="22"/>
          <w:lang w:val="en-ID"/>
        </w:rPr>
        <w:t>An</w:t>
      </w:r>
      <w:proofErr w:type="gramEnd"/>
      <w:r w:rsidR="007E73C7" w:rsidRPr="007E73C7">
        <w:rPr>
          <w:i/>
          <w:sz w:val="22"/>
          <w:szCs w:val="22"/>
          <w:lang w:val="en-ID"/>
        </w:rPr>
        <w:t xml:space="preserve"> Effort to Increase the Number of New Zealand Tourists to Indonesia in 2016-2021. </w:t>
      </w:r>
      <w:r w:rsidR="007E73C7" w:rsidRPr="007E73C7">
        <w:rPr>
          <w:i/>
          <w:sz w:val="22"/>
          <w:szCs w:val="22"/>
        </w:rPr>
        <w:t>The author uses a descriptive method with the type of secondary data obtained through data collection techniques, literature review. The data that has been obtained is then elaborated through qualitative data. In analyzing the authors using the theory of International Cooperation and The Concept of Indonesian Tourism which focuses on the role of the Indonesian and New Zealand governments in efforts to increase the number of tourists by both countries.</w:t>
      </w:r>
      <w:r w:rsidR="007E73C7">
        <w:rPr>
          <w:i/>
          <w:sz w:val="22"/>
          <w:szCs w:val="22"/>
        </w:rPr>
        <w:t xml:space="preserve"> </w:t>
      </w:r>
      <w:r w:rsidR="007E73C7" w:rsidRPr="007E73C7">
        <w:rPr>
          <w:i/>
          <w:sz w:val="22"/>
          <w:szCs w:val="22"/>
        </w:rPr>
        <w:t>The results showed that the two countries in this cooperation have carried out their role by applying 5 points out of 6 main points contained in the MoU (Memorandum of Undestanding), so that efforts to increase the number of New Zealand tourists to Indonesia in 2016-20</w:t>
      </w:r>
      <w:r w:rsidR="007E73C7" w:rsidRPr="007E73C7">
        <w:rPr>
          <w:i/>
          <w:sz w:val="22"/>
          <w:szCs w:val="22"/>
          <w:lang w:val="en-ID"/>
        </w:rPr>
        <w:t>2</w:t>
      </w:r>
      <w:r w:rsidR="007E73C7" w:rsidRPr="007E73C7">
        <w:rPr>
          <w:i/>
          <w:sz w:val="22"/>
          <w:szCs w:val="22"/>
        </w:rPr>
        <w:t>1 can succeed well. The programs that have been carried out are discussion forums and tourism events, exchange of cultural arts and tourism information, marketing and promotion of tourism, meetings of the two countries in discussing efforts to increase tourism and tourist numbers.</w:t>
      </w:r>
    </w:p>
    <w:p w14:paraId="47FABD24" w14:textId="204F2965" w:rsidR="00416988" w:rsidRPr="00416988" w:rsidRDefault="00416988" w:rsidP="00C6393F">
      <w:pPr>
        <w:spacing w:after="0" w:line="240" w:lineRule="auto"/>
        <w:ind w:left="851" w:right="849"/>
        <w:jc w:val="both"/>
        <w:rPr>
          <w:rFonts w:ascii="Times New Roman" w:eastAsia="Calibri" w:hAnsi="Times New Roman"/>
          <w:bCs/>
          <w:i/>
          <w:sz w:val="20"/>
          <w:szCs w:val="20"/>
          <w:lang w:val="en-US"/>
        </w:rPr>
      </w:pPr>
    </w:p>
    <w:p w14:paraId="7523D2E6" w14:textId="78C15369" w:rsidR="001B6D7D" w:rsidRPr="007E73C7" w:rsidRDefault="001B6D7D" w:rsidP="007E73C7">
      <w:pPr>
        <w:pStyle w:val="BodyText"/>
        <w:ind w:left="851" w:right="849"/>
        <w:jc w:val="both"/>
        <w:rPr>
          <w:i/>
        </w:rPr>
      </w:pPr>
      <w:r w:rsidRPr="00A510E9">
        <w:rPr>
          <w:b/>
          <w:bCs/>
          <w:i/>
          <w:sz w:val="20"/>
          <w:szCs w:val="20"/>
        </w:rPr>
        <w:t>Keyword</w:t>
      </w:r>
      <w:r w:rsidR="00162B5B" w:rsidRPr="00A510E9">
        <w:rPr>
          <w:b/>
          <w:bCs/>
          <w:i/>
          <w:sz w:val="20"/>
          <w:szCs w:val="20"/>
        </w:rPr>
        <w:t xml:space="preserve">s: </w:t>
      </w:r>
      <w:r w:rsidR="007E73C7">
        <w:rPr>
          <w:b/>
          <w:bCs/>
          <w:i/>
          <w:sz w:val="20"/>
          <w:szCs w:val="20"/>
        </w:rPr>
        <w:t xml:space="preserve">MoU, </w:t>
      </w:r>
      <w:r w:rsidR="007E73C7" w:rsidRPr="007E73C7">
        <w:rPr>
          <w:i/>
          <w:sz w:val="22"/>
          <w:szCs w:val="22"/>
        </w:rPr>
        <w:t>Efforts to Increase the Number of New Zealand Tourists to Indonesia</w:t>
      </w:r>
    </w:p>
    <w:p w14:paraId="7A5EA535" w14:textId="77777777" w:rsidR="001B6D7D" w:rsidRPr="00A510E9" w:rsidRDefault="00A57AA4" w:rsidP="00C6393F">
      <w:pPr>
        <w:tabs>
          <w:tab w:val="left" w:pos="3630"/>
        </w:tabs>
        <w:spacing w:after="0" w:line="240" w:lineRule="auto"/>
        <w:ind w:left="851" w:right="849"/>
        <w:rPr>
          <w:rStyle w:val="hps"/>
          <w:rFonts w:ascii="Times New Roman" w:hAnsi="Times New Roman"/>
          <w:b/>
          <w:i/>
        </w:rPr>
      </w:pPr>
      <w:r w:rsidRPr="00A510E9">
        <w:rPr>
          <w:rFonts w:ascii="Times New Roman" w:hAnsi="Times New Roman"/>
          <w:b/>
          <w:i/>
        </w:rPr>
        <w:t xml:space="preserve"> </w:t>
      </w:r>
    </w:p>
    <w:p w14:paraId="1BF4D293" w14:textId="77777777" w:rsidR="0033404E" w:rsidRPr="00A510E9" w:rsidRDefault="0033404E" w:rsidP="0033404E">
      <w:pPr>
        <w:spacing w:after="0" w:line="240" w:lineRule="auto"/>
        <w:jc w:val="both"/>
        <w:rPr>
          <w:rFonts w:ascii="Times New Roman" w:hAnsi="Times New Roman"/>
          <w:color w:val="000000"/>
          <w:sz w:val="24"/>
          <w:szCs w:val="24"/>
        </w:rPr>
      </w:pPr>
    </w:p>
    <w:p w14:paraId="1A3F0FAC" w14:textId="77777777" w:rsidR="002D51EB" w:rsidRPr="00A510E9" w:rsidRDefault="002D51EB" w:rsidP="002D51EB">
      <w:pPr>
        <w:spacing w:after="0" w:line="240" w:lineRule="auto"/>
        <w:rPr>
          <w:rFonts w:ascii="Times New Roman" w:hAnsi="Times New Roman"/>
          <w:b/>
          <w:color w:val="000000"/>
          <w:sz w:val="24"/>
          <w:szCs w:val="24"/>
          <w:lang w:val="en-AU"/>
        </w:rPr>
      </w:pPr>
      <w:r w:rsidRPr="00A510E9">
        <w:rPr>
          <w:rFonts w:ascii="Times New Roman" w:hAnsi="Times New Roman"/>
          <w:b/>
          <w:color w:val="000000"/>
          <w:sz w:val="24"/>
          <w:szCs w:val="24"/>
        </w:rPr>
        <w:t>Pendahuluan</w:t>
      </w:r>
      <w:r w:rsidR="006F543A" w:rsidRPr="00A510E9">
        <w:rPr>
          <w:rFonts w:ascii="Times New Roman" w:hAnsi="Times New Roman"/>
          <w:b/>
          <w:color w:val="000000"/>
          <w:sz w:val="24"/>
          <w:szCs w:val="24"/>
          <w:lang w:val="en-AU"/>
        </w:rPr>
        <w:t xml:space="preserve"> </w:t>
      </w:r>
    </w:p>
    <w:p w14:paraId="08640ECB" w14:textId="6329E278" w:rsidR="00AD199C" w:rsidRPr="006845B1" w:rsidRDefault="007E73C7" w:rsidP="006845B1">
      <w:pPr>
        <w:tabs>
          <w:tab w:val="left" w:pos="851"/>
        </w:tabs>
        <w:spacing w:after="0" w:line="240" w:lineRule="auto"/>
        <w:ind w:firstLine="720"/>
        <w:jc w:val="both"/>
        <w:rPr>
          <w:rFonts w:ascii="Times New Roman" w:eastAsia="Calibri" w:hAnsi="Times New Roman"/>
          <w:color w:val="000000"/>
          <w:sz w:val="24"/>
          <w:szCs w:val="24"/>
          <w:lang w:val="en-US"/>
        </w:rPr>
      </w:pPr>
      <w:r w:rsidRPr="000A3225">
        <w:rPr>
          <w:rFonts w:ascii="Times New Roman" w:hAnsi="Times New Roman"/>
          <w:sz w:val="24"/>
          <w:szCs w:val="24"/>
          <w:shd w:val="clear" w:color="auto" w:fill="FFFFFF"/>
          <w:lang w:val="en-ID"/>
        </w:rPr>
        <w:t>Industri pariwisata di Indonesia</w:t>
      </w:r>
      <w:r>
        <w:rPr>
          <w:rFonts w:ascii="Times New Roman" w:hAnsi="Times New Roman"/>
          <w:sz w:val="24"/>
          <w:szCs w:val="24"/>
          <w:shd w:val="clear" w:color="auto" w:fill="FFFFFF"/>
          <w:lang w:val="en-ID"/>
        </w:rPr>
        <w:t xml:space="preserve"> merupakan</w:t>
      </w:r>
      <w:r w:rsidRPr="000A3225">
        <w:rPr>
          <w:rFonts w:ascii="Times New Roman" w:hAnsi="Times New Roman"/>
          <w:sz w:val="24"/>
          <w:szCs w:val="24"/>
          <w:shd w:val="clear" w:color="auto" w:fill="FFFFFF"/>
          <w:lang w:val="en-ID"/>
        </w:rPr>
        <w:t xml:space="preserve"> salah satu sektor </w:t>
      </w:r>
      <w:r>
        <w:rPr>
          <w:rFonts w:ascii="Times New Roman" w:hAnsi="Times New Roman"/>
          <w:sz w:val="24"/>
          <w:szCs w:val="24"/>
          <w:shd w:val="clear" w:color="auto" w:fill="FFFFFF"/>
          <w:lang w:val="en-ID"/>
        </w:rPr>
        <w:t>prioritas dalam pembangunan ekonom</w:t>
      </w:r>
      <w:r w:rsidRPr="000A3225">
        <w:rPr>
          <w:rFonts w:ascii="Times New Roman" w:hAnsi="Times New Roman"/>
          <w:sz w:val="24"/>
          <w:szCs w:val="24"/>
          <w:shd w:val="clear" w:color="auto" w:fill="FFFFFF"/>
          <w:lang w:val="en-ID"/>
        </w:rPr>
        <w:t xml:space="preserve"> Indonesia.</w:t>
      </w:r>
      <w:r>
        <w:rPr>
          <w:rFonts w:ascii="Times New Roman" w:hAnsi="Times New Roman"/>
          <w:sz w:val="24"/>
          <w:szCs w:val="24"/>
          <w:shd w:val="clear" w:color="auto" w:fill="FFFFFF"/>
          <w:lang w:val="en-ID"/>
        </w:rPr>
        <w:t xml:space="preserve"> Karena, pendapatan devisa</w:t>
      </w:r>
      <w:r w:rsidRPr="00202C2E">
        <w:rPr>
          <w:rFonts w:ascii="Times New Roman" w:hAnsi="Times New Roman"/>
          <w:sz w:val="24"/>
          <w:szCs w:val="24"/>
          <w:shd w:val="clear" w:color="auto" w:fill="FFFFFF"/>
          <w:lang w:val="en-ID"/>
        </w:rPr>
        <w:t xml:space="preserve"> </w:t>
      </w:r>
      <w:r>
        <w:rPr>
          <w:rFonts w:ascii="Times New Roman" w:hAnsi="Times New Roman"/>
          <w:sz w:val="24"/>
          <w:szCs w:val="24"/>
          <w:shd w:val="clear" w:color="auto" w:fill="FFFFFF"/>
          <w:lang w:val="en-ID"/>
        </w:rPr>
        <w:t xml:space="preserve">dari </w:t>
      </w:r>
      <w:r w:rsidRPr="00202C2E">
        <w:rPr>
          <w:rFonts w:ascii="Times New Roman" w:hAnsi="Times New Roman"/>
          <w:sz w:val="24"/>
          <w:szCs w:val="24"/>
          <w:shd w:val="clear" w:color="auto" w:fill="FFFFFF"/>
          <w:lang w:val="en-ID"/>
        </w:rPr>
        <w:t>sektor pariwisata terus mengalami peningkatan yang cukup signifikan</w:t>
      </w:r>
      <w:r>
        <w:rPr>
          <w:rFonts w:ascii="Times New Roman" w:hAnsi="Times New Roman"/>
          <w:sz w:val="24"/>
          <w:szCs w:val="24"/>
          <w:shd w:val="clear" w:color="auto" w:fill="FFFFFF"/>
          <w:lang w:val="en-ID"/>
        </w:rPr>
        <w:t xml:space="preserve"> jika dibandingkan dengan beberapa sektor lainnya seperti migas, batu bara dan kelapa sawit. </w:t>
      </w:r>
      <w:r w:rsidR="00285C68">
        <w:rPr>
          <w:rFonts w:ascii="Times New Roman" w:hAnsi="Times New Roman"/>
          <w:sz w:val="24"/>
          <w:szCs w:val="24"/>
          <w:shd w:val="clear" w:color="auto" w:fill="FFFFFF"/>
          <w:lang w:val="en-ID"/>
        </w:rPr>
        <w:t xml:space="preserve">Sebagai salah satu sektor unggulan, harapannya pariwisata dapat terus memperbaiki pertumbuhan ekonomi Indonesia </w:t>
      </w:r>
      <w:r>
        <w:rPr>
          <w:rFonts w:ascii="Times New Roman" w:hAnsi="Times New Roman"/>
          <w:sz w:val="24"/>
          <w:szCs w:val="24"/>
          <w:shd w:val="clear" w:color="auto" w:fill="FFFFFF"/>
          <w:lang w:val="en-ID"/>
        </w:rPr>
        <w:t>yang tidak lagi hanya mengandalkan sektor migas serta batu bara yang akan habis dan tidak dapat terbarukan</w:t>
      </w:r>
      <w:r w:rsidR="006845B1">
        <w:rPr>
          <w:rFonts w:ascii="Times New Roman" w:eastAsia="Calibri" w:hAnsi="Times New Roman"/>
          <w:color w:val="0070C0"/>
          <w:sz w:val="24"/>
          <w:szCs w:val="24"/>
          <w:lang w:val="en-US"/>
        </w:rPr>
        <w:t>.</w:t>
      </w:r>
      <w:r w:rsidR="006845B1">
        <w:rPr>
          <w:rFonts w:ascii="Times New Roman" w:eastAsia="Calibri" w:hAnsi="Times New Roman"/>
          <w:color w:val="000000"/>
          <w:sz w:val="24"/>
          <w:szCs w:val="24"/>
          <w:lang w:val="en-US"/>
        </w:rPr>
        <w:t xml:space="preserve"> </w:t>
      </w:r>
      <w:r w:rsidR="006845B1">
        <w:rPr>
          <w:rFonts w:ascii="Times New Roman" w:hAnsi="Times New Roman"/>
          <w:sz w:val="24"/>
          <w:szCs w:val="24"/>
          <w:shd w:val="clear" w:color="auto" w:fill="FFFFFF"/>
          <w:lang w:val="en-ID"/>
        </w:rPr>
        <w:t>Melihat begitu banyak potensi pariwisata yang dimiliki oleh Indonesia maka</w:t>
      </w:r>
      <w:r w:rsidR="006845B1" w:rsidRPr="000A3225">
        <w:rPr>
          <w:rFonts w:ascii="Times New Roman" w:hAnsi="Times New Roman"/>
          <w:sz w:val="24"/>
          <w:szCs w:val="24"/>
          <w:shd w:val="clear" w:color="auto" w:fill="FFFFFF"/>
          <w:lang w:val="en-ID"/>
        </w:rPr>
        <w:t xml:space="preserve"> </w:t>
      </w:r>
      <w:r w:rsidR="00285C68">
        <w:rPr>
          <w:rFonts w:ascii="Times New Roman" w:hAnsi="Times New Roman"/>
          <w:sz w:val="24"/>
          <w:szCs w:val="24"/>
          <w:shd w:val="clear" w:color="auto" w:fill="FFFFFF"/>
          <w:lang w:val="en-ID"/>
        </w:rPr>
        <w:t>strategi pengembangan pada sektor ini akan semakin ditingkatkan dengan menggunakan potensi-potensi destinasi unggulan yang dimiliki Indonesia</w:t>
      </w:r>
      <w:r w:rsidR="006845B1" w:rsidRPr="000A3225">
        <w:rPr>
          <w:rFonts w:ascii="Times New Roman" w:hAnsi="Times New Roman"/>
          <w:sz w:val="24"/>
          <w:szCs w:val="24"/>
          <w:shd w:val="clear" w:color="auto" w:fill="FFFFFF"/>
          <w:lang w:val="en-ID"/>
        </w:rPr>
        <w:t>.</w:t>
      </w:r>
      <w:r w:rsidR="006845B1">
        <w:rPr>
          <w:rFonts w:ascii="Times New Roman" w:hAnsi="Times New Roman"/>
          <w:sz w:val="24"/>
          <w:szCs w:val="24"/>
          <w:shd w:val="clear" w:color="auto" w:fill="FFFFFF"/>
          <w:lang w:val="en-ID"/>
        </w:rPr>
        <w:t xml:space="preserve"> Adapun arah kebijakan dan strategi nasional terkait pariwisata terdapat pada Rencana Pembangunan Jangka Menengah Nasional 2015-2019 (RPJM 2015-2019) dan Rencana Induk Pariwisata Nasional (RIPPARNAS) </w:t>
      </w:r>
      <w:r w:rsidR="006845B1">
        <w:rPr>
          <w:rFonts w:ascii="Times New Roman" w:eastAsia="Calibri" w:hAnsi="Times New Roman"/>
          <w:color w:val="0070C0"/>
          <w:sz w:val="24"/>
          <w:szCs w:val="24"/>
          <w:lang w:val="en-US"/>
        </w:rPr>
        <w:t>(Kemenparekraf.go.id, 2019</w:t>
      </w:r>
      <w:r w:rsidR="006845B1" w:rsidRPr="004C10E2">
        <w:rPr>
          <w:rFonts w:ascii="Times New Roman" w:eastAsia="Calibri" w:hAnsi="Times New Roman"/>
          <w:color w:val="0070C0"/>
          <w:sz w:val="24"/>
          <w:szCs w:val="24"/>
          <w:lang w:val="en-US"/>
        </w:rPr>
        <w:t>)</w:t>
      </w:r>
      <w:r w:rsidR="006845B1">
        <w:rPr>
          <w:rFonts w:ascii="Times New Roman" w:eastAsia="Calibri" w:hAnsi="Times New Roman"/>
          <w:color w:val="0070C0"/>
          <w:sz w:val="24"/>
          <w:szCs w:val="24"/>
          <w:lang w:val="en-US"/>
        </w:rPr>
        <w:t>.</w:t>
      </w:r>
    </w:p>
    <w:p w14:paraId="268E5B6C" w14:textId="04705A8A" w:rsidR="006845B1" w:rsidRDefault="00285C68" w:rsidP="006845B1">
      <w:pPr>
        <w:spacing w:after="0" w:line="240" w:lineRule="auto"/>
        <w:ind w:firstLine="720"/>
        <w:jc w:val="both"/>
        <w:rPr>
          <w:rFonts w:ascii="Times New Roman" w:hAnsi="Times New Roman"/>
          <w:sz w:val="24"/>
          <w:szCs w:val="24"/>
          <w:shd w:val="clear" w:color="auto" w:fill="FFFFFF"/>
          <w:lang w:val="en-ID"/>
        </w:rPr>
      </w:pPr>
      <w:r>
        <w:rPr>
          <w:rStyle w:val="e24kjd"/>
          <w:rFonts w:ascii="Times New Roman" w:hAnsi="Times New Roman"/>
          <w:bCs/>
          <w:sz w:val="24"/>
          <w:szCs w:val="24"/>
          <w:lang w:val="en-ID"/>
        </w:rPr>
        <w:t>Saat ini sektor P</w:t>
      </w:r>
      <w:r w:rsidR="006845B1" w:rsidRPr="006845B1">
        <w:rPr>
          <w:rStyle w:val="e24kjd"/>
          <w:rFonts w:ascii="Times New Roman" w:hAnsi="Times New Roman"/>
          <w:bCs/>
          <w:sz w:val="24"/>
          <w:szCs w:val="24"/>
        </w:rPr>
        <w:t>ariwi</w:t>
      </w:r>
      <w:r w:rsidR="00946D1D">
        <w:rPr>
          <w:rStyle w:val="e24kjd"/>
          <w:rFonts w:ascii="Times New Roman" w:hAnsi="Times New Roman"/>
          <w:bCs/>
          <w:sz w:val="24"/>
          <w:szCs w:val="24"/>
        </w:rPr>
        <w:t xml:space="preserve">sata menjadi </w:t>
      </w:r>
      <w:r w:rsidR="00946D1D">
        <w:rPr>
          <w:rStyle w:val="e24kjd"/>
          <w:rFonts w:ascii="Times New Roman" w:hAnsi="Times New Roman"/>
          <w:bCs/>
          <w:sz w:val="24"/>
          <w:szCs w:val="24"/>
          <w:lang w:val="en-ID"/>
        </w:rPr>
        <w:t xml:space="preserve">salah satu </w:t>
      </w:r>
      <w:r w:rsidR="00946D1D">
        <w:rPr>
          <w:rStyle w:val="e24kjd"/>
          <w:rFonts w:ascii="Times New Roman" w:hAnsi="Times New Roman"/>
          <w:bCs/>
          <w:sz w:val="24"/>
          <w:szCs w:val="24"/>
        </w:rPr>
        <w:t>sektor penting dalam menghasilkan</w:t>
      </w:r>
      <w:r w:rsidR="006845B1" w:rsidRPr="006845B1">
        <w:rPr>
          <w:rStyle w:val="e24kjd"/>
          <w:rFonts w:ascii="Times New Roman" w:hAnsi="Times New Roman"/>
          <w:bCs/>
          <w:sz w:val="24"/>
          <w:szCs w:val="24"/>
        </w:rPr>
        <w:t xml:space="preserve"> GDP di </w:t>
      </w:r>
      <w:r w:rsidR="00946D1D">
        <w:rPr>
          <w:rStyle w:val="e24kjd"/>
          <w:rFonts w:ascii="Times New Roman" w:hAnsi="Times New Roman"/>
          <w:bCs/>
          <w:sz w:val="24"/>
          <w:szCs w:val="24"/>
          <w:lang w:val="en-ID"/>
        </w:rPr>
        <w:t xml:space="preserve">dunia yang mana sumbangsih dari sektor pariwisata terhadap GDP dunia yaitu sebesar </w:t>
      </w:r>
      <w:r w:rsidR="00946D1D">
        <w:rPr>
          <w:rStyle w:val="notranslate"/>
          <w:rFonts w:ascii="Times New Roman" w:eastAsia="Calibri" w:hAnsi="Times New Roman"/>
          <w:sz w:val="24"/>
          <w:szCs w:val="24"/>
        </w:rPr>
        <w:t>373.48 Miliar</w:t>
      </w:r>
      <w:r w:rsidR="00946D1D">
        <w:rPr>
          <w:rStyle w:val="notranslate"/>
          <w:rFonts w:ascii="Times New Roman" w:eastAsia="Calibri" w:hAnsi="Times New Roman"/>
          <w:sz w:val="24"/>
          <w:szCs w:val="24"/>
          <w:lang w:val="en-ID"/>
        </w:rPr>
        <w:t xml:space="preserve"> </w:t>
      </w:r>
      <w:r w:rsidR="00946D1D">
        <w:rPr>
          <w:rStyle w:val="e24kjd"/>
          <w:rFonts w:ascii="Times New Roman" w:hAnsi="Times New Roman"/>
          <w:bCs/>
          <w:sz w:val="24"/>
          <w:szCs w:val="24"/>
          <w:lang w:val="en-ID"/>
        </w:rPr>
        <w:t>US$</w:t>
      </w:r>
      <w:r w:rsidR="00946D1D" w:rsidRPr="006845B1">
        <w:rPr>
          <w:rStyle w:val="notranslate"/>
          <w:rFonts w:ascii="Times New Roman" w:eastAsia="Calibri" w:hAnsi="Times New Roman"/>
          <w:sz w:val="24"/>
          <w:szCs w:val="24"/>
        </w:rPr>
        <w:t xml:space="preserve"> </w:t>
      </w:r>
      <w:r w:rsidR="006845B1" w:rsidRPr="006845B1">
        <w:rPr>
          <w:rStyle w:val="notranslate"/>
          <w:rFonts w:ascii="Times New Roman" w:eastAsia="Calibri" w:hAnsi="Times New Roman"/>
          <w:sz w:val="24"/>
          <w:szCs w:val="24"/>
        </w:rPr>
        <w:t xml:space="preserve">berdasarkan data dari </w:t>
      </w:r>
      <w:r w:rsidR="006845B1" w:rsidRPr="006845B1">
        <w:rPr>
          <w:rStyle w:val="notranslate"/>
          <w:rFonts w:ascii="Times New Roman" w:eastAsia="Calibri" w:hAnsi="Times New Roman"/>
          <w:i/>
          <w:sz w:val="24"/>
          <w:szCs w:val="24"/>
        </w:rPr>
        <w:t>World Travel &amp; Tourism Council (WTTC)</w:t>
      </w:r>
      <w:r w:rsidR="00946D1D">
        <w:rPr>
          <w:rStyle w:val="notranslate"/>
          <w:rFonts w:ascii="Times New Roman" w:eastAsia="Calibri" w:hAnsi="Times New Roman"/>
          <w:i/>
          <w:sz w:val="24"/>
          <w:szCs w:val="24"/>
        </w:rPr>
        <w:t xml:space="preserve">. </w:t>
      </w:r>
      <w:r w:rsidR="006845B1" w:rsidRPr="006845B1">
        <w:rPr>
          <w:rStyle w:val="e24kjd"/>
          <w:rFonts w:ascii="Times New Roman" w:hAnsi="Times New Roman"/>
          <w:bCs/>
          <w:sz w:val="24"/>
          <w:szCs w:val="24"/>
          <w:lang w:val="en-ID"/>
        </w:rPr>
        <w:t xml:space="preserve">Sementara itu </w:t>
      </w:r>
      <w:r w:rsidR="00946D1D">
        <w:rPr>
          <w:rFonts w:ascii="Times New Roman" w:hAnsi="Times New Roman"/>
          <w:sz w:val="24"/>
          <w:szCs w:val="24"/>
          <w:shd w:val="clear" w:color="auto" w:fill="FFFFFF"/>
          <w:lang w:val="en-ID"/>
        </w:rPr>
        <w:t>pendapatan devisa Indonesia dari sektor pariwisata yaitu</w:t>
      </w:r>
      <w:r w:rsidR="006845B1" w:rsidRPr="006845B1">
        <w:rPr>
          <w:rFonts w:ascii="Times New Roman" w:hAnsi="Times New Roman"/>
          <w:sz w:val="24"/>
          <w:szCs w:val="24"/>
          <w:shd w:val="clear" w:color="auto" w:fill="FFFFFF"/>
          <w:lang w:val="en-ID"/>
        </w:rPr>
        <w:t>:</w:t>
      </w:r>
    </w:p>
    <w:p w14:paraId="7CA7D6B0" w14:textId="51E75658" w:rsidR="003F4E2C" w:rsidRPr="00C27BBB" w:rsidRDefault="003F4E2C" w:rsidP="003F4E2C">
      <w:pPr>
        <w:spacing w:after="0" w:line="240" w:lineRule="auto"/>
        <w:jc w:val="center"/>
        <w:rPr>
          <w:rFonts w:ascii="Times New Roman" w:hAnsi="Times New Roman"/>
          <w:b/>
          <w:sz w:val="18"/>
          <w:szCs w:val="18"/>
          <w:shd w:val="clear" w:color="auto" w:fill="FFFFFF"/>
          <w:lang w:val="en-ID"/>
        </w:rPr>
      </w:pPr>
      <w:r w:rsidRPr="00C27BBB">
        <w:rPr>
          <w:rFonts w:ascii="Times New Roman" w:hAnsi="Times New Roman"/>
          <w:b/>
          <w:sz w:val="18"/>
          <w:szCs w:val="18"/>
          <w:shd w:val="clear" w:color="auto" w:fill="FFFFFF"/>
          <w:lang w:val="en-ID"/>
        </w:rPr>
        <w:lastRenderedPageBreak/>
        <w:t xml:space="preserve">Grafik 1 </w:t>
      </w:r>
      <w:r w:rsidRPr="00C27BBB">
        <w:rPr>
          <w:rFonts w:ascii="Times New Roman" w:hAnsi="Times New Roman"/>
          <w:b/>
          <w:sz w:val="18"/>
          <w:szCs w:val="18"/>
          <w:lang w:val="en-ID"/>
        </w:rPr>
        <w:t>Pendapatan Devisa Dari Sektor Pariwisata</w:t>
      </w:r>
    </w:p>
    <w:p w14:paraId="19B49776" w14:textId="698A2662" w:rsidR="006845B1" w:rsidRDefault="006845B1" w:rsidP="003F4E2C">
      <w:pPr>
        <w:spacing w:after="0" w:line="240" w:lineRule="auto"/>
        <w:jc w:val="center"/>
        <w:rPr>
          <w:rStyle w:val="notranslate"/>
          <w:rFonts w:ascii="Times New Roman" w:eastAsia="Calibri" w:hAnsi="Times New Roman"/>
          <w:sz w:val="24"/>
          <w:szCs w:val="24"/>
          <w:shd w:val="clear" w:color="auto" w:fill="FFFFFF"/>
          <w:lang w:val="en-ID"/>
        </w:rPr>
      </w:pPr>
      <w:r w:rsidRPr="000A3225">
        <w:rPr>
          <w:rFonts w:ascii="Times New Roman" w:hAnsi="Times New Roman"/>
          <w:noProof/>
          <w:sz w:val="24"/>
          <w:szCs w:val="24"/>
          <w:shd w:val="clear" w:color="auto" w:fill="FFFFFF"/>
          <w:lang w:val="en-US"/>
        </w:rPr>
        <w:drawing>
          <wp:inline distT="0" distB="0" distL="0" distR="0" wp14:anchorId="1046B759" wp14:editId="59077EE0">
            <wp:extent cx="3757065" cy="2028825"/>
            <wp:effectExtent l="0" t="0" r="0" b="0"/>
            <wp:docPr id="4613842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384286" name="berapa-pendapatan-devisa-dari-sektor-pariwisata-indonesia-by-katadata.png"/>
                    <pic:cNvPicPr/>
                  </pic:nvPicPr>
                  <pic:blipFill>
                    <a:blip r:embed="rId8">
                      <a:extLst>
                        <a:ext uri="{28A0092B-C50C-407E-A947-70E740481C1C}">
                          <a14:useLocalDpi xmlns:a14="http://schemas.microsoft.com/office/drawing/2010/main" val="0"/>
                        </a:ext>
                      </a:extLst>
                    </a:blip>
                    <a:stretch>
                      <a:fillRect/>
                    </a:stretch>
                  </pic:blipFill>
                  <pic:spPr>
                    <a:xfrm>
                      <a:off x="0" y="0"/>
                      <a:ext cx="3782942" cy="2042799"/>
                    </a:xfrm>
                    <a:prstGeom prst="rect">
                      <a:avLst/>
                    </a:prstGeom>
                  </pic:spPr>
                </pic:pic>
              </a:graphicData>
            </a:graphic>
          </wp:inline>
        </w:drawing>
      </w:r>
    </w:p>
    <w:p w14:paraId="73EF7110" w14:textId="1D8798B6" w:rsidR="003F4E2C" w:rsidRPr="00C27BBB" w:rsidRDefault="003F4E2C" w:rsidP="003F4E2C">
      <w:pPr>
        <w:spacing w:after="0" w:line="240" w:lineRule="auto"/>
        <w:jc w:val="center"/>
        <w:rPr>
          <w:rStyle w:val="notranslate"/>
          <w:rFonts w:ascii="Times New Roman" w:eastAsia="Calibri" w:hAnsi="Times New Roman"/>
          <w:b/>
          <w:sz w:val="18"/>
          <w:szCs w:val="18"/>
          <w:shd w:val="clear" w:color="auto" w:fill="FFFFFF"/>
          <w:lang w:val="en-ID"/>
        </w:rPr>
      </w:pPr>
      <w:r w:rsidRPr="00C27BBB">
        <w:rPr>
          <w:rFonts w:ascii="Times New Roman" w:hAnsi="Times New Roman"/>
          <w:b/>
          <w:sz w:val="18"/>
          <w:szCs w:val="18"/>
          <w:shd w:val="clear" w:color="auto" w:fill="FFFFFF"/>
          <w:lang w:val="en-ID"/>
        </w:rPr>
        <w:t xml:space="preserve">Sumber: </w:t>
      </w:r>
      <w:r w:rsidRPr="00C27BBB">
        <w:rPr>
          <w:rFonts w:ascii="Times New Roman" w:hAnsi="Times New Roman"/>
          <w:b/>
          <w:i/>
          <w:sz w:val="18"/>
          <w:szCs w:val="18"/>
          <w:shd w:val="clear" w:color="auto" w:fill="FFFFFF"/>
          <w:lang w:val="en-ID"/>
        </w:rPr>
        <w:t>Berapa Pendapatan Devisa Dari Sektor Pariwisata</w:t>
      </w:r>
    </w:p>
    <w:p w14:paraId="5E03C538" w14:textId="77777777" w:rsidR="003F4E2C" w:rsidRPr="00C27BBB" w:rsidRDefault="003F4E2C" w:rsidP="003F4E2C">
      <w:pPr>
        <w:spacing w:after="0" w:line="240" w:lineRule="auto"/>
        <w:jc w:val="center"/>
        <w:rPr>
          <w:rFonts w:ascii="Times New Roman" w:hAnsi="Times New Roman"/>
          <w:sz w:val="18"/>
          <w:szCs w:val="18"/>
          <w:u w:val="single"/>
        </w:rPr>
      </w:pPr>
      <w:r w:rsidRPr="00C27BBB">
        <w:rPr>
          <w:rFonts w:ascii="Times New Roman" w:hAnsi="Times New Roman"/>
          <w:sz w:val="18"/>
          <w:szCs w:val="18"/>
          <w:u w:val="single"/>
        </w:rPr>
        <w:t>https://databoks.katadata.co.id/datapublish/2018/09/10/berapa-pendapatan-devisa-dari-sektor-pariwisata-indonesia</w:t>
      </w:r>
    </w:p>
    <w:p w14:paraId="36BD74D0" w14:textId="77777777" w:rsidR="003F4E2C" w:rsidRPr="006845B1" w:rsidRDefault="003F4E2C" w:rsidP="003F4E2C">
      <w:pPr>
        <w:spacing w:after="0" w:line="240" w:lineRule="auto"/>
        <w:jc w:val="center"/>
        <w:rPr>
          <w:rStyle w:val="notranslate"/>
          <w:rFonts w:ascii="Times New Roman" w:eastAsia="Calibri" w:hAnsi="Times New Roman"/>
          <w:sz w:val="24"/>
          <w:szCs w:val="24"/>
          <w:shd w:val="clear" w:color="auto" w:fill="FFFFFF"/>
          <w:lang w:val="en-ID"/>
        </w:rPr>
      </w:pPr>
    </w:p>
    <w:p w14:paraId="2F1D57CB" w14:textId="20465E55" w:rsidR="00D01818" w:rsidRDefault="00946D1D" w:rsidP="00D01818">
      <w:pPr>
        <w:spacing w:after="0" w:line="240" w:lineRule="auto"/>
        <w:jc w:val="both"/>
        <w:rPr>
          <w:rFonts w:ascii="Times New Roman" w:hAnsi="Times New Roman"/>
          <w:sz w:val="24"/>
          <w:szCs w:val="24"/>
          <w:shd w:val="clear" w:color="auto" w:fill="FFFFFF"/>
          <w:lang w:val="en-ID"/>
        </w:rPr>
      </w:pPr>
      <w:r>
        <w:rPr>
          <w:rFonts w:ascii="Times New Roman" w:hAnsi="Times New Roman"/>
          <w:sz w:val="24"/>
          <w:szCs w:val="24"/>
          <w:shd w:val="clear" w:color="auto" w:fill="FFFFFF"/>
          <w:lang w:val="en-ID"/>
        </w:rPr>
        <w:t>Hal ini tentunya</w:t>
      </w:r>
      <w:r w:rsidR="007D5257">
        <w:rPr>
          <w:rFonts w:ascii="Times New Roman" w:hAnsi="Times New Roman"/>
          <w:sz w:val="24"/>
          <w:szCs w:val="24"/>
          <w:shd w:val="clear" w:color="auto" w:fill="FFFFFF"/>
          <w:lang w:val="en-ID"/>
        </w:rPr>
        <w:t xml:space="preserve"> akan sangat berpengaruh dengan besar atau kecilnya </w:t>
      </w:r>
      <w:r>
        <w:rPr>
          <w:rFonts w:ascii="Times New Roman" w:hAnsi="Times New Roman"/>
          <w:sz w:val="24"/>
          <w:szCs w:val="24"/>
          <w:shd w:val="clear" w:color="auto" w:fill="FFFFFF"/>
          <w:lang w:val="en-ID"/>
        </w:rPr>
        <w:t>jumlah kunjungan wisatawan yang</w:t>
      </w:r>
      <w:r w:rsidR="007D5257">
        <w:rPr>
          <w:rFonts w:ascii="Times New Roman" w:hAnsi="Times New Roman"/>
          <w:sz w:val="24"/>
          <w:szCs w:val="24"/>
          <w:shd w:val="clear" w:color="auto" w:fill="FFFFFF"/>
          <w:lang w:val="en-ID"/>
        </w:rPr>
        <w:t xml:space="preserve"> berkunjung ke Indonesia.</w:t>
      </w:r>
    </w:p>
    <w:p w14:paraId="58A1F9A8" w14:textId="77777777" w:rsidR="00C27BBB" w:rsidRDefault="00C27BBB" w:rsidP="00D01818">
      <w:pPr>
        <w:spacing w:after="0" w:line="240" w:lineRule="auto"/>
        <w:jc w:val="both"/>
        <w:rPr>
          <w:rFonts w:ascii="Times New Roman" w:hAnsi="Times New Roman"/>
          <w:sz w:val="24"/>
          <w:szCs w:val="24"/>
          <w:shd w:val="clear" w:color="auto" w:fill="FFFFFF"/>
          <w:lang w:val="en-ID"/>
        </w:rPr>
      </w:pPr>
    </w:p>
    <w:p w14:paraId="0152B54B" w14:textId="22650393" w:rsidR="00D01818" w:rsidRPr="00C27BBB" w:rsidRDefault="00D01818" w:rsidP="00D01818">
      <w:pPr>
        <w:spacing w:after="0" w:line="240" w:lineRule="auto"/>
        <w:jc w:val="center"/>
        <w:rPr>
          <w:rFonts w:ascii="Times New Roman" w:hAnsi="Times New Roman"/>
          <w:b/>
          <w:sz w:val="18"/>
          <w:szCs w:val="18"/>
          <w:shd w:val="clear" w:color="auto" w:fill="FFFFFF"/>
          <w:lang w:val="en-ID"/>
        </w:rPr>
      </w:pPr>
      <w:r w:rsidRPr="00C27BBB">
        <w:rPr>
          <w:rFonts w:ascii="Times New Roman" w:hAnsi="Times New Roman"/>
          <w:b/>
          <w:sz w:val="18"/>
          <w:szCs w:val="18"/>
          <w:shd w:val="clear" w:color="auto" w:fill="FFFFFF"/>
          <w:lang w:val="en-ID"/>
        </w:rPr>
        <w:t xml:space="preserve">Grafik 2 </w:t>
      </w:r>
      <w:r w:rsidRPr="00C27BBB">
        <w:rPr>
          <w:rFonts w:ascii="Times New Roman" w:hAnsi="Times New Roman"/>
          <w:b/>
          <w:sz w:val="18"/>
          <w:szCs w:val="18"/>
        </w:rPr>
        <w:t>Kunjungan Wisatawan Dunia Tahun 2016</w:t>
      </w:r>
    </w:p>
    <w:p w14:paraId="758CD49F" w14:textId="36DF754F" w:rsidR="00D01818" w:rsidRPr="00D01818" w:rsidRDefault="00D01818" w:rsidP="00D01818">
      <w:pPr>
        <w:spacing w:after="0" w:line="240" w:lineRule="auto"/>
        <w:rPr>
          <w:rFonts w:ascii="Times New Roman" w:hAnsi="Times New Roman"/>
          <w:sz w:val="18"/>
          <w:szCs w:val="18"/>
          <w:shd w:val="clear" w:color="auto" w:fill="FFFFFF"/>
          <w:lang w:val="en-ID"/>
        </w:rPr>
      </w:pPr>
      <w:r w:rsidRPr="000A3225">
        <w:rPr>
          <w:rFonts w:ascii="Times New Roman" w:hAnsi="Times New Roman"/>
          <w:b/>
          <w:noProof/>
          <w:sz w:val="24"/>
          <w:szCs w:val="24"/>
          <w:lang w:val="en-US"/>
        </w:rPr>
        <w:drawing>
          <wp:inline distT="0" distB="0" distL="0" distR="0" wp14:anchorId="35A4166A" wp14:editId="71D316F4">
            <wp:extent cx="5409565" cy="1781175"/>
            <wp:effectExtent l="0" t="0" r="635"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3209BBF" w14:textId="44CEE124" w:rsidR="00C27BBB" w:rsidRPr="00C27BBB" w:rsidRDefault="00C27BBB" w:rsidP="00C27BBB">
      <w:pPr>
        <w:tabs>
          <w:tab w:val="left" w:pos="851"/>
        </w:tabs>
        <w:spacing w:after="0" w:line="240" w:lineRule="auto"/>
        <w:jc w:val="center"/>
        <w:rPr>
          <w:rFonts w:ascii="Times New Roman" w:hAnsi="Times New Roman"/>
          <w:b/>
          <w:sz w:val="18"/>
          <w:szCs w:val="18"/>
          <w:shd w:val="clear" w:color="auto" w:fill="FFFFFF"/>
          <w:lang w:val="en-ID"/>
        </w:rPr>
      </w:pPr>
      <w:r w:rsidRPr="00C27BBB">
        <w:rPr>
          <w:rFonts w:ascii="Times New Roman" w:hAnsi="Times New Roman"/>
          <w:b/>
          <w:sz w:val="18"/>
          <w:szCs w:val="18"/>
          <w:shd w:val="clear" w:color="auto" w:fill="FFFFFF"/>
          <w:lang w:val="en-ID"/>
        </w:rPr>
        <w:t xml:space="preserve">Sumber: </w:t>
      </w:r>
      <w:r w:rsidRPr="00C27BBB">
        <w:rPr>
          <w:rFonts w:ascii="Times New Roman" w:hAnsi="Times New Roman"/>
          <w:b/>
          <w:i/>
          <w:sz w:val="18"/>
          <w:szCs w:val="18"/>
          <w:shd w:val="clear" w:color="auto" w:fill="FFFFFF"/>
          <w:lang w:val="en-ID"/>
        </w:rPr>
        <w:t>UNWTO Tourism Highlights Tahun 2017</w:t>
      </w:r>
    </w:p>
    <w:p w14:paraId="0D9366C1" w14:textId="77777777" w:rsidR="00C27BBB" w:rsidRPr="00C27BBB" w:rsidRDefault="00C27BBB" w:rsidP="00C27BBB">
      <w:pPr>
        <w:spacing w:after="0" w:line="240" w:lineRule="auto"/>
        <w:jc w:val="center"/>
        <w:rPr>
          <w:rFonts w:ascii="Times New Roman" w:hAnsi="Times New Roman"/>
          <w:sz w:val="18"/>
          <w:szCs w:val="18"/>
          <w:u w:val="single"/>
          <w:shd w:val="clear" w:color="auto" w:fill="FFFFFF"/>
          <w:lang w:val="en-ID"/>
        </w:rPr>
      </w:pPr>
      <w:r w:rsidRPr="00C27BBB">
        <w:rPr>
          <w:rFonts w:ascii="Times New Roman" w:hAnsi="Times New Roman"/>
          <w:sz w:val="18"/>
          <w:szCs w:val="18"/>
          <w:u w:val="single"/>
        </w:rPr>
        <w:t>https://www.e-unwto.org/doi/pdf/10.18111/9789284419029</w:t>
      </w:r>
    </w:p>
    <w:p w14:paraId="4FA00D26" w14:textId="77777777" w:rsidR="00C27BBB" w:rsidRDefault="00C27BBB" w:rsidP="00C27BBB">
      <w:pPr>
        <w:tabs>
          <w:tab w:val="left" w:pos="851"/>
        </w:tabs>
        <w:spacing w:after="0" w:line="240" w:lineRule="auto"/>
        <w:rPr>
          <w:rFonts w:ascii="Times New Roman" w:eastAsia="Calibri" w:hAnsi="Times New Roman"/>
          <w:color w:val="0070C0"/>
          <w:sz w:val="24"/>
          <w:szCs w:val="24"/>
          <w:lang w:val="en-US"/>
        </w:rPr>
      </w:pPr>
    </w:p>
    <w:p w14:paraId="093B3788" w14:textId="14B6616A" w:rsidR="00A6635B" w:rsidRDefault="004508D4" w:rsidP="00A6635B">
      <w:pPr>
        <w:tabs>
          <w:tab w:val="left" w:pos="851"/>
        </w:tabs>
        <w:spacing w:after="0" w:line="240" w:lineRule="auto"/>
        <w:ind w:firstLine="720"/>
        <w:jc w:val="both"/>
        <w:rPr>
          <w:rFonts w:ascii="Times New Roman" w:eastAsia="Calibri" w:hAnsi="Times New Roman"/>
          <w:color w:val="0070C0"/>
          <w:sz w:val="24"/>
          <w:szCs w:val="24"/>
          <w:lang w:val="en-US"/>
        </w:rPr>
      </w:pPr>
      <w:r>
        <w:rPr>
          <w:rFonts w:ascii="Times New Roman" w:hAnsi="Times New Roman"/>
          <w:sz w:val="24"/>
          <w:szCs w:val="24"/>
          <w:shd w:val="clear" w:color="auto" w:fill="FFFFFF"/>
          <w:lang w:val="en-ID"/>
        </w:rPr>
        <w:t>Melalui data tersebut dapat dilihat jumlah kunjungan</w:t>
      </w:r>
      <w:r w:rsidR="00C27BBB">
        <w:rPr>
          <w:rFonts w:ascii="Times New Roman" w:hAnsi="Times New Roman"/>
          <w:sz w:val="24"/>
          <w:szCs w:val="24"/>
          <w:shd w:val="clear" w:color="auto" w:fill="FFFFFF"/>
          <w:lang w:val="en-ID"/>
        </w:rPr>
        <w:t xml:space="preserve"> pariwisata</w:t>
      </w:r>
      <w:r>
        <w:rPr>
          <w:rFonts w:ascii="Times New Roman" w:hAnsi="Times New Roman"/>
          <w:sz w:val="24"/>
          <w:szCs w:val="24"/>
          <w:shd w:val="clear" w:color="auto" w:fill="FFFFFF"/>
          <w:lang w:val="en-ID"/>
        </w:rPr>
        <w:t xml:space="preserve"> Indonesia terdapat pada posisi 30 dunia lalu Selandia Baru posisi</w:t>
      </w:r>
      <w:r w:rsidR="00C27BBB" w:rsidRPr="000A3225">
        <w:rPr>
          <w:rFonts w:ascii="Times New Roman" w:hAnsi="Times New Roman"/>
          <w:sz w:val="24"/>
          <w:szCs w:val="24"/>
          <w:shd w:val="clear" w:color="auto" w:fill="FFFFFF"/>
          <w:lang w:val="en-ID"/>
        </w:rPr>
        <w:t xml:space="preserve"> 51 dunia. </w:t>
      </w:r>
      <w:r>
        <w:rPr>
          <w:rFonts w:ascii="Times New Roman" w:hAnsi="Times New Roman"/>
          <w:sz w:val="24"/>
          <w:szCs w:val="24"/>
          <w:shd w:val="clear" w:color="auto" w:fill="FFFFFF"/>
          <w:lang w:val="en-ID"/>
        </w:rPr>
        <w:t>Daya tarik destinasi</w:t>
      </w:r>
      <w:r w:rsidR="00C27BBB" w:rsidRPr="000A3225">
        <w:rPr>
          <w:rFonts w:ascii="Times New Roman" w:hAnsi="Times New Roman"/>
          <w:sz w:val="24"/>
          <w:szCs w:val="24"/>
          <w:shd w:val="clear" w:color="auto" w:fill="FFFFFF"/>
          <w:lang w:val="en-ID"/>
        </w:rPr>
        <w:t xml:space="preserve"> wisata yang</w:t>
      </w:r>
      <w:r>
        <w:rPr>
          <w:rFonts w:ascii="Times New Roman" w:hAnsi="Times New Roman"/>
          <w:sz w:val="24"/>
          <w:szCs w:val="24"/>
          <w:shd w:val="clear" w:color="auto" w:fill="FFFFFF"/>
          <w:lang w:val="en-ID"/>
        </w:rPr>
        <w:t xml:space="preserve"> dimiliki Indonesia yang terkenal karena keindahan alamnya yakni</w:t>
      </w:r>
      <w:r w:rsidR="00C27BBB" w:rsidRPr="000A3225">
        <w:rPr>
          <w:rFonts w:ascii="Times New Roman" w:hAnsi="Times New Roman"/>
          <w:sz w:val="24"/>
          <w:szCs w:val="24"/>
          <w:shd w:val="clear" w:color="auto" w:fill="FFFFFF"/>
          <w:lang w:val="en-ID"/>
        </w:rPr>
        <w:t xml:space="preserve"> seperti Pantai Kuta, Danau Toba, Tanjung Kelayang, Tanjung Lesung, Kepulauan Seribu dan Kota Tua, Candi Borobudur, Candi Prambanan, Bromo Tengger Semeru, Mandalika, Labuan Bajo, Wakatobi, </w:t>
      </w:r>
      <w:r>
        <w:rPr>
          <w:rFonts w:ascii="Times New Roman" w:hAnsi="Times New Roman"/>
          <w:sz w:val="24"/>
          <w:szCs w:val="24"/>
          <w:shd w:val="clear" w:color="auto" w:fill="FFFFFF"/>
          <w:lang w:val="en-ID"/>
        </w:rPr>
        <w:t xml:space="preserve">dan </w:t>
      </w:r>
      <w:r w:rsidR="00C27BBB" w:rsidRPr="000A3225">
        <w:rPr>
          <w:rFonts w:ascii="Times New Roman" w:hAnsi="Times New Roman"/>
          <w:sz w:val="24"/>
          <w:szCs w:val="24"/>
          <w:shd w:val="clear" w:color="auto" w:fill="FFFFFF"/>
          <w:lang w:val="en-ID"/>
        </w:rPr>
        <w:t xml:space="preserve">Morotai </w:t>
      </w:r>
      <w:r w:rsidR="00C10B98">
        <w:rPr>
          <w:rFonts w:ascii="Times New Roman" w:eastAsia="Calibri" w:hAnsi="Times New Roman"/>
          <w:color w:val="0070C0"/>
          <w:sz w:val="24"/>
          <w:szCs w:val="24"/>
          <w:lang w:val="en-US"/>
        </w:rPr>
        <w:t>(</w:t>
      </w:r>
      <w:r w:rsidR="00C27BBB">
        <w:rPr>
          <w:rFonts w:ascii="Times New Roman" w:eastAsia="Calibri" w:hAnsi="Times New Roman"/>
          <w:color w:val="0070C0"/>
          <w:sz w:val="24"/>
          <w:szCs w:val="24"/>
          <w:lang w:val="en-US"/>
        </w:rPr>
        <w:t>Indonesia.go.id, 2019</w:t>
      </w:r>
      <w:r w:rsidR="00C10B98">
        <w:rPr>
          <w:rFonts w:ascii="Times New Roman" w:eastAsia="Calibri" w:hAnsi="Times New Roman"/>
          <w:color w:val="0070C0"/>
          <w:sz w:val="24"/>
          <w:szCs w:val="24"/>
          <w:lang w:val="en-US"/>
        </w:rPr>
        <w:t>)</w:t>
      </w:r>
      <w:r w:rsidR="00416988">
        <w:rPr>
          <w:rFonts w:ascii="Times New Roman" w:eastAsia="Calibri" w:hAnsi="Times New Roman"/>
          <w:color w:val="0070C0"/>
          <w:sz w:val="24"/>
          <w:szCs w:val="24"/>
          <w:lang w:val="en-US"/>
        </w:rPr>
        <w:t>.</w:t>
      </w:r>
    </w:p>
    <w:p w14:paraId="7F4A1F92" w14:textId="7E4C4B99" w:rsidR="00A6635B" w:rsidRDefault="004508D4" w:rsidP="00A6635B">
      <w:pPr>
        <w:tabs>
          <w:tab w:val="left" w:pos="851"/>
        </w:tabs>
        <w:spacing w:after="0" w:line="240" w:lineRule="auto"/>
        <w:ind w:firstLine="720"/>
        <w:jc w:val="both"/>
        <w:rPr>
          <w:rFonts w:ascii="Times New Roman" w:eastAsia="Calibri" w:hAnsi="Times New Roman"/>
          <w:color w:val="0070C0"/>
          <w:sz w:val="24"/>
          <w:szCs w:val="24"/>
          <w:lang w:val="en-US"/>
        </w:rPr>
      </w:pPr>
      <w:r>
        <w:rPr>
          <w:rFonts w:ascii="Times New Roman" w:hAnsi="Times New Roman"/>
          <w:sz w:val="24"/>
          <w:szCs w:val="24"/>
          <w:shd w:val="clear" w:color="auto" w:fill="FFFFFF"/>
          <w:lang w:val="en-ID"/>
        </w:rPr>
        <w:t>Berdasarkan hal tersebut akhirnya In</w:t>
      </w:r>
      <w:r w:rsidR="004B5ABE">
        <w:rPr>
          <w:rFonts w:ascii="Times New Roman" w:hAnsi="Times New Roman"/>
          <w:sz w:val="24"/>
          <w:szCs w:val="24"/>
          <w:shd w:val="clear" w:color="auto" w:fill="FFFFFF"/>
          <w:lang w:val="en-ID"/>
        </w:rPr>
        <w:t>donesia mampu mene</w:t>
      </w:r>
      <w:r>
        <w:rPr>
          <w:rFonts w:ascii="Times New Roman" w:hAnsi="Times New Roman"/>
          <w:sz w:val="24"/>
          <w:szCs w:val="24"/>
          <w:shd w:val="clear" w:color="auto" w:fill="FFFFFF"/>
          <w:lang w:val="en-ID"/>
        </w:rPr>
        <w:t>mpati posisi 4</w:t>
      </w:r>
      <w:r w:rsidR="004B5ABE">
        <w:rPr>
          <w:rFonts w:ascii="Times New Roman" w:hAnsi="Times New Roman"/>
          <w:sz w:val="24"/>
          <w:szCs w:val="24"/>
          <w:shd w:val="clear" w:color="auto" w:fill="FFFFFF"/>
          <w:lang w:val="en-ID"/>
        </w:rPr>
        <w:t xml:space="preserve"> sebagai negara yang sering dikunjungi wisatawan mancanegara</w:t>
      </w:r>
      <w:r>
        <w:rPr>
          <w:rFonts w:ascii="Times New Roman" w:hAnsi="Times New Roman"/>
          <w:sz w:val="24"/>
          <w:szCs w:val="24"/>
          <w:shd w:val="clear" w:color="auto" w:fill="FFFFFF"/>
          <w:lang w:val="en-ID"/>
        </w:rPr>
        <w:t xml:space="preserve"> </w:t>
      </w:r>
      <w:r w:rsidR="004B5ABE">
        <w:rPr>
          <w:rFonts w:ascii="Times New Roman" w:hAnsi="Times New Roman"/>
          <w:sz w:val="24"/>
          <w:szCs w:val="24"/>
          <w:shd w:val="clear" w:color="auto" w:fill="FFFFFF"/>
          <w:lang w:val="en-ID"/>
        </w:rPr>
        <w:t xml:space="preserve">untuk </w:t>
      </w:r>
      <w:r>
        <w:rPr>
          <w:rFonts w:ascii="Times New Roman" w:hAnsi="Times New Roman"/>
          <w:sz w:val="24"/>
          <w:szCs w:val="24"/>
          <w:shd w:val="clear" w:color="auto" w:fill="FFFFFF"/>
          <w:lang w:val="en-ID"/>
        </w:rPr>
        <w:t>kawasan Asia Tenggara</w:t>
      </w:r>
      <w:r w:rsidR="00C27BBB" w:rsidRPr="000A3225">
        <w:rPr>
          <w:rFonts w:ascii="Times New Roman" w:hAnsi="Times New Roman"/>
          <w:sz w:val="24"/>
          <w:szCs w:val="24"/>
          <w:shd w:val="clear" w:color="auto" w:fill="FFFFFF"/>
          <w:lang w:val="en-ID"/>
        </w:rPr>
        <w:t xml:space="preserve">. </w:t>
      </w:r>
      <w:r w:rsidR="004B5ABE">
        <w:rPr>
          <w:rFonts w:ascii="Times New Roman" w:hAnsi="Times New Roman"/>
          <w:sz w:val="24"/>
          <w:szCs w:val="24"/>
          <w:shd w:val="clear" w:color="auto" w:fill="FFFFFF"/>
          <w:lang w:val="en-ID"/>
        </w:rPr>
        <w:t>Sehingga membuat pemasukan devisa dari sektor ini terus meningkat</w:t>
      </w:r>
      <w:r w:rsidR="00C27BBB">
        <w:rPr>
          <w:rFonts w:ascii="Times New Roman" w:hAnsi="Times New Roman"/>
          <w:sz w:val="24"/>
          <w:szCs w:val="24"/>
          <w:shd w:val="clear" w:color="auto" w:fill="FFFFFF"/>
          <w:lang w:val="en-ID"/>
        </w:rPr>
        <w:t xml:space="preserve"> dari Rp 172,8</w:t>
      </w:r>
      <w:r w:rsidR="00C27BBB" w:rsidRPr="000A3225">
        <w:rPr>
          <w:rFonts w:ascii="Times New Roman" w:hAnsi="Times New Roman"/>
          <w:sz w:val="24"/>
          <w:szCs w:val="24"/>
          <w:shd w:val="clear" w:color="auto" w:fill="FFFFFF"/>
          <w:lang w:val="en-ID"/>
        </w:rPr>
        <w:t xml:space="preserve"> </w:t>
      </w:r>
      <w:r w:rsidR="00C27BBB">
        <w:rPr>
          <w:rFonts w:ascii="Times New Roman" w:hAnsi="Times New Roman"/>
          <w:sz w:val="24"/>
          <w:szCs w:val="24"/>
          <w:shd w:val="clear" w:color="auto" w:fill="FFFFFF"/>
          <w:lang w:val="en-ID"/>
        </w:rPr>
        <w:t xml:space="preserve">triliun menjadi Rp 182,0 triliun </w:t>
      </w:r>
      <w:r w:rsidR="00C27BBB">
        <w:rPr>
          <w:rFonts w:ascii="Times New Roman" w:eastAsia="Calibri" w:hAnsi="Times New Roman"/>
          <w:color w:val="0070C0"/>
          <w:sz w:val="24"/>
          <w:szCs w:val="24"/>
          <w:lang w:val="en-US"/>
        </w:rPr>
        <w:t>(Indonesia-investments.com, 2019).</w:t>
      </w:r>
    </w:p>
    <w:p w14:paraId="0973CFBD" w14:textId="77777777" w:rsidR="00A6635B" w:rsidRDefault="00A6635B" w:rsidP="00A6635B">
      <w:pPr>
        <w:tabs>
          <w:tab w:val="left" w:pos="851"/>
        </w:tabs>
        <w:spacing w:after="0" w:line="240" w:lineRule="auto"/>
        <w:jc w:val="both"/>
        <w:rPr>
          <w:rFonts w:ascii="Times New Roman" w:eastAsia="Calibri" w:hAnsi="Times New Roman"/>
          <w:color w:val="0070C0"/>
          <w:sz w:val="24"/>
          <w:szCs w:val="24"/>
          <w:lang w:val="en-US"/>
        </w:rPr>
      </w:pPr>
    </w:p>
    <w:p w14:paraId="64620E80" w14:textId="4DAF67F5" w:rsidR="00D20BB9" w:rsidRPr="00A6635B" w:rsidRDefault="00A6635B" w:rsidP="00A6635B">
      <w:pPr>
        <w:tabs>
          <w:tab w:val="left" w:pos="851"/>
        </w:tabs>
        <w:spacing w:after="0" w:line="240" w:lineRule="auto"/>
        <w:jc w:val="center"/>
        <w:rPr>
          <w:rFonts w:ascii="Times New Roman" w:eastAsia="Calibri" w:hAnsi="Times New Roman"/>
          <w:sz w:val="24"/>
          <w:szCs w:val="24"/>
          <w:lang w:val="en-US"/>
        </w:rPr>
      </w:pPr>
      <w:r w:rsidRPr="00A6635B">
        <w:rPr>
          <w:rFonts w:ascii="Times New Roman" w:hAnsi="Times New Roman"/>
          <w:noProof/>
          <w:sz w:val="20"/>
          <w:szCs w:val="20"/>
          <w:shd w:val="clear" w:color="auto" w:fill="FFFFFF"/>
          <w:lang w:val="en-US"/>
        </w:rPr>
        <w:lastRenderedPageBreak/>
        <mc:AlternateContent>
          <mc:Choice Requires="wps">
            <w:drawing>
              <wp:anchor distT="45720" distB="45720" distL="114300" distR="114300" simplePos="0" relativeHeight="251659264" behindDoc="0" locked="0" layoutInCell="1" allowOverlap="1" wp14:anchorId="31F315FF" wp14:editId="5284D426">
                <wp:simplePos x="0" y="0"/>
                <wp:positionH relativeFrom="column">
                  <wp:posOffset>2148840</wp:posOffset>
                </wp:positionH>
                <wp:positionV relativeFrom="paragraph">
                  <wp:posOffset>2872740</wp:posOffset>
                </wp:positionV>
                <wp:extent cx="1466850" cy="2571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57175"/>
                        </a:xfrm>
                        <a:prstGeom prst="rect">
                          <a:avLst/>
                        </a:prstGeom>
                        <a:noFill/>
                        <a:ln w="9525">
                          <a:noFill/>
                          <a:miter lim="800000"/>
                          <a:headEnd/>
                          <a:tailEnd/>
                        </a:ln>
                      </wps:spPr>
                      <wps:txbx>
                        <w:txbxContent>
                          <w:p w14:paraId="0375A962" w14:textId="77777777" w:rsidR="00C65C01" w:rsidRPr="00A6635B" w:rsidRDefault="00C65C01" w:rsidP="00A6635B">
                            <w:pPr>
                              <w:rPr>
                                <w:rFonts w:ascii="Arial Narrow" w:hAnsi="Arial Narrow"/>
                                <w:color w:val="808080" w:themeColor="background1" w:themeShade="80"/>
                                <w:sz w:val="16"/>
                                <w:szCs w:val="16"/>
                              </w:rPr>
                            </w:pPr>
                            <w:r w:rsidRPr="00A6635B">
                              <w:rPr>
                                <w:rFonts w:ascii="Arial Narrow" w:hAnsi="Arial Narrow"/>
                                <w:color w:val="808080" w:themeColor="background1" w:themeShade="80"/>
                                <w:sz w:val="16"/>
                                <w:szCs w:val="16"/>
                                <w:lang w:val="en-ID"/>
                              </w:rPr>
                              <w:t>Sumber: ASEAN Secretary,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F315FF" id="_x0000_t202" coordsize="21600,21600" o:spt="202" path="m,l,21600r21600,l21600,xe">
                <v:stroke joinstyle="miter"/>
                <v:path gradientshapeok="t" o:connecttype="rect"/>
              </v:shapetype>
              <v:shape id="Text Box 2" o:spid="_x0000_s1026" type="#_x0000_t202" style="position:absolute;left:0;text-align:left;margin-left:169.2pt;margin-top:226.2pt;width:115.5pt;height:2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" filled="f" stroked="f">
                <v:textbox>
                  <w:txbxContent>
                    <w:p w14:paraId="0375A962" w14:textId="77777777" w:rsidR="00C65C01" w:rsidRPr="00A6635B" w:rsidRDefault="00C65C01" w:rsidP="00A6635B">
                      <w:pPr>
                        <w:rPr>
                          <w:rFonts w:ascii="Arial Narrow" w:hAnsi="Arial Narrow"/>
                          <w:color w:val="808080" w:themeColor="background1" w:themeShade="80"/>
                          <w:sz w:val="16"/>
                          <w:szCs w:val="16"/>
                        </w:rPr>
                      </w:pPr>
                      <w:r w:rsidRPr="00A6635B">
                        <w:rPr>
                          <w:rFonts w:ascii="Arial Narrow" w:hAnsi="Arial Narrow"/>
                          <w:color w:val="808080" w:themeColor="background1" w:themeShade="80"/>
                          <w:sz w:val="16"/>
                          <w:szCs w:val="16"/>
                          <w:lang w:val="en-ID"/>
                        </w:rPr>
                        <w:t>Sumber: ASEAN Secretary, 2016</w:t>
                      </w:r>
                    </w:p>
                  </w:txbxContent>
                </v:textbox>
              </v:shape>
            </w:pict>
          </mc:Fallback>
        </mc:AlternateContent>
      </w:r>
      <w:r w:rsidR="00D20BB9" w:rsidRPr="00A6635B">
        <w:rPr>
          <w:rFonts w:ascii="Times New Roman" w:eastAsia="Calibri" w:hAnsi="Times New Roman"/>
          <w:b/>
          <w:sz w:val="18"/>
          <w:szCs w:val="18"/>
          <w:lang w:val="en-US"/>
        </w:rPr>
        <w:t xml:space="preserve">Grafik 3 </w:t>
      </w:r>
      <w:r w:rsidR="00D20BB9" w:rsidRPr="00A6635B">
        <w:rPr>
          <w:rFonts w:ascii="Times New Roman" w:hAnsi="Times New Roman"/>
          <w:b/>
          <w:sz w:val="18"/>
          <w:szCs w:val="18"/>
        </w:rPr>
        <w:t>Kunjungan Wisatawan di Asia Tenggara Tahun 2016</w:t>
      </w:r>
      <w:r>
        <w:rPr>
          <w:rFonts w:ascii="Times New Roman" w:hAnsi="Times New Roman"/>
          <w:noProof/>
          <w:sz w:val="20"/>
          <w:szCs w:val="20"/>
          <w:shd w:val="clear" w:color="auto" w:fill="FFFFFF"/>
          <w:lang w:val="en-US"/>
        </w:rPr>
        <w:drawing>
          <wp:inline distT="0" distB="0" distL="0" distR="0" wp14:anchorId="18B56440" wp14:editId="55053068">
            <wp:extent cx="4262132" cy="3240000"/>
            <wp:effectExtent l="0" t="0" r="5080" b="0"/>
            <wp:docPr id="957519853" name="Picture 957519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519853" name="indonesia-posisi-4-destinasi-pariwisata-asean-by-katadat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62132" cy="3240000"/>
                    </a:xfrm>
                    <a:prstGeom prst="rect">
                      <a:avLst/>
                    </a:prstGeom>
                  </pic:spPr>
                </pic:pic>
              </a:graphicData>
            </a:graphic>
          </wp:inline>
        </w:drawing>
      </w:r>
    </w:p>
    <w:p w14:paraId="36E559A0" w14:textId="0577A2B9" w:rsidR="00D20BB9" w:rsidRPr="00A6635B" w:rsidRDefault="00A6635B" w:rsidP="00A6635B">
      <w:pPr>
        <w:spacing w:after="0" w:line="240" w:lineRule="auto"/>
        <w:jc w:val="center"/>
        <w:rPr>
          <w:rFonts w:ascii="Times New Roman" w:hAnsi="Times New Roman"/>
          <w:sz w:val="18"/>
          <w:szCs w:val="18"/>
          <w:shd w:val="clear" w:color="auto" w:fill="FFFFFF"/>
          <w:lang w:val="en-ID"/>
        </w:rPr>
      </w:pPr>
      <w:r w:rsidRPr="00A6635B">
        <w:rPr>
          <w:rFonts w:ascii="Times New Roman" w:hAnsi="Times New Roman"/>
          <w:sz w:val="18"/>
          <w:szCs w:val="18"/>
          <w:shd w:val="clear" w:color="auto" w:fill="FFFFFF"/>
          <w:lang w:val="en-ID"/>
        </w:rPr>
        <w:t>Sumber: Indonesia Posisi 4 Destinasi Pariwisata ASEAN</w:t>
      </w:r>
    </w:p>
    <w:p w14:paraId="59AA4748" w14:textId="1D6EC85A" w:rsidR="00A6635B" w:rsidRPr="00A6635B" w:rsidRDefault="00A6635B" w:rsidP="00A6635B">
      <w:pPr>
        <w:spacing w:after="0" w:line="240" w:lineRule="auto"/>
        <w:jc w:val="center"/>
        <w:rPr>
          <w:rFonts w:ascii="Times New Roman" w:hAnsi="Times New Roman"/>
          <w:sz w:val="18"/>
          <w:szCs w:val="18"/>
          <w:u w:val="single"/>
          <w:shd w:val="clear" w:color="auto" w:fill="FFFFFF"/>
          <w:lang w:val="en-ID"/>
        </w:rPr>
      </w:pPr>
      <w:r w:rsidRPr="00A6635B">
        <w:rPr>
          <w:rFonts w:ascii="Times New Roman" w:hAnsi="Times New Roman"/>
          <w:sz w:val="18"/>
          <w:szCs w:val="18"/>
          <w:u w:val="single"/>
        </w:rPr>
        <w:t>https://databoks.katadata.co.id/datapublish/2016/11/23/indonesia-posisi-4-destinasi-pariwisata-asean</w:t>
      </w:r>
    </w:p>
    <w:p w14:paraId="7EB0CBEA" w14:textId="77777777" w:rsidR="00A6635B" w:rsidRPr="00A6635B" w:rsidRDefault="00A6635B" w:rsidP="00A6635B">
      <w:pPr>
        <w:spacing w:after="0" w:line="240" w:lineRule="auto"/>
        <w:jc w:val="both"/>
        <w:rPr>
          <w:rFonts w:ascii="Times New Roman" w:hAnsi="Times New Roman"/>
          <w:sz w:val="20"/>
          <w:szCs w:val="20"/>
          <w:shd w:val="clear" w:color="auto" w:fill="FFFFFF"/>
          <w:lang w:val="en-ID"/>
        </w:rPr>
      </w:pPr>
    </w:p>
    <w:p w14:paraId="4318A50C" w14:textId="6BD12ECC" w:rsidR="004B2E64" w:rsidRDefault="00A50EDE" w:rsidP="00C27BBB">
      <w:pPr>
        <w:tabs>
          <w:tab w:val="left" w:pos="851"/>
        </w:tabs>
        <w:spacing w:after="0" w:line="240" w:lineRule="auto"/>
        <w:ind w:firstLine="720"/>
        <w:jc w:val="both"/>
        <w:rPr>
          <w:rFonts w:ascii="Times New Roman" w:hAnsi="Times New Roman"/>
          <w:sz w:val="24"/>
          <w:szCs w:val="24"/>
          <w:shd w:val="clear" w:color="auto" w:fill="FFFFFF"/>
          <w:lang w:val="en-ID"/>
        </w:rPr>
      </w:pPr>
      <w:r>
        <w:rPr>
          <w:rFonts w:ascii="Times New Roman" w:hAnsi="Times New Roman"/>
          <w:sz w:val="24"/>
          <w:szCs w:val="24"/>
          <w:shd w:val="clear" w:color="auto" w:fill="FFFFFF"/>
          <w:lang w:val="en-ID"/>
        </w:rPr>
        <w:t>Pada grafik diatas dapat dijelaskan bahwa kunjungan wisatawan mancanegara ke Indonesia masih relatif rendah jika dibandingkan dengan jumlah wisatawan yang berwisata ke Tahiland, Malaysia dan Singapura, sehingga Indonesia hanya dapat menempati posisi 4</w:t>
      </w:r>
      <w:r w:rsidR="00A6635B" w:rsidRPr="000A3225">
        <w:rPr>
          <w:rFonts w:ascii="Times New Roman" w:hAnsi="Times New Roman"/>
          <w:sz w:val="24"/>
          <w:szCs w:val="24"/>
          <w:shd w:val="clear" w:color="auto" w:fill="FFFFFF"/>
          <w:lang w:val="en-ID"/>
        </w:rPr>
        <w:t xml:space="preserve">. </w:t>
      </w:r>
      <w:r>
        <w:rPr>
          <w:rFonts w:ascii="Times New Roman" w:hAnsi="Times New Roman"/>
          <w:sz w:val="24"/>
          <w:szCs w:val="24"/>
          <w:shd w:val="clear" w:color="auto" w:fill="FFFFFF"/>
          <w:lang w:val="en-ID"/>
        </w:rPr>
        <w:t>Guna untuk terus meningkatkan jumlah kunjungan wisatawan makan pemerintah berpendapat perlu adanya kerjasama yang berfokus pada bidang kepariwisataan.</w:t>
      </w:r>
      <w:r w:rsidR="00A6635B">
        <w:rPr>
          <w:rFonts w:ascii="Times New Roman" w:hAnsi="Times New Roman"/>
          <w:sz w:val="24"/>
          <w:szCs w:val="24"/>
          <w:shd w:val="clear" w:color="auto" w:fill="FFFFFF"/>
          <w:lang w:val="en-ID"/>
        </w:rPr>
        <w:t xml:space="preserve"> </w:t>
      </w:r>
      <w:r>
        <w:rPr>
          <w:rFonts w:ascii="Times New Roman" w:hAnsi="Times New Roman"/>
          <w:sz w:val="24"/>
          <w:szCs w:val="24"/>
          <w:shd w:val="clear" w:color="auto" w:fill="FFFFFF"/>
          <w:lang w:val="en-ID"/>
        </w:rPr>
        <w:t>Sehingga Indonesia sepakat untuk melakukan hubungan kerjasama tersbut dengan Selandia Baru. Karena, pemerintah</w:t>
      </w:r>
      <w:r w:rsidR="00A6635B">
        <w:rPr>
          <w:rFonts w:ascii="Times New Roman" w:hAnsi="Times New Roman"/>
          <w:sz w:val="24"/>
          <w:szCs w:val="24"/>
          <w:shd w:val="clear" w:color="auto" w:fill="FFFFFF"/>
          <w:lang w:val="en-ID"/>
        </w:rPr>
        <w:t xml:space="preserve"> Indonesia</w:t>
      </w:r>
      <w:r w:rsidR="00A6635B" w:rsidRPr="000A3225">
        <w:rPr>
          <w:rFonts w:ascii="Times New Roman" w:hAnsi="Times New Roman"/>
          <w:sz w:val="24"/>
          <w:szCs w:val="24"/>
          <w:shd w:val="clear" w:color="auto" w:fill="FFFFFF"/>
          <w:lang w:val="en-ID"/>
        </w:rPr>
        <w:t xml:space="preserve"> melihat</w:t>
      </w:r>
      <w:r w:rsidR="00A6635B">
        <w:rPr>
          <w:rFonts w:ascii="Times New Roman" w:hAnsi="Times New Roman"/>
          <w:sz w:val="24"/>
          <w:szCs w:val="24"/>
          <w:shd w:val="clear" w:color="auto" w:fill="FFFFFF"/>
          <w:lang w:val="en-ID"/>
        </w:rPr>
        <w:t xml:space="preserve"> bahwa</w:t>
      </w:r>
      <w:r w:rsidR="00A6635B" w:rsidRPr="000A3225">
        <w:rPr>
          <w:rFonts w:ascii="Times New Roman" w:hAnsi="Times New Roman"/>
          <w:sz w:val="24"/>
          <w:szCs w:val="24"/>
          <w:shd w:val="clear" w:color="auto" w:fill="FFFFFF"/>
          <w:lang w:val="en-ID"/>
        </w:rPr>
        <w:t xml:space="preserve"> Selandia Baru merupakan pasar potensial</w:t>
      </w:r>
      <w:r w:rsidR="00A6635B">
        <w:rPr>
          <w:rFonts w:ascii="Times New Roman" w:hAnsi="Times New Roman"/>
          <w:sz w:val="24"/>
          <w:szCs w:val="24"/>
          <w:shd w:val="clear" w:color="auto" w:fill="FFFFFF"/>
          <w:lang w:val="en-ID"/>
        </w:rPr>
        <w:t xml:space="preserve"> setelah Australia yang terkenal dengan wisatawan yang loyal dan cenderung berkunjung sebanyak 2-4 k</w:t>
      </w:r>
      <w:r w:rsidR="00F43B46">
        <w:rPr>
          <w:rFonts w:ascii="Times New Roman" w:hAnsi="Times New Roman"/>
          <w:sz w:val="24"/>
          <w:szCs w:val="24"/>
          <w:shd w:val="clear" w:color="auto" w:fill="FFFFFF"/>
          <w:lang w:val="en-ID"/>
        </w:rPr>
        <w:t>ali dalam setahun ke Indonesia. Berikut ini merupakan data kunjungan wisatawan asal Selandia Baru</w:t>
      </w:r>
      <w:r w:rsidR="00A6635B" w:rsidRPr="000A3225">
        <w:rPr>
          <w:rFonts w:ascii="Times New Roman" w:hAnsi="Times New Roman"/>
          <w:sz w:val="24"/>
          <w:szCs w:val="24"/>
          <w:shd w:val="clear" w:color="auto" w:fill="FFFFFF"/>
          <w:lang w:val="en-ID"/>
        </w:rPr>
        <w:t xml:space="preserve"> ke Indonesia </w:t>
      </w:r>
      <w:r w:rsidR="00F43B46">
        <w:rPr>
          <w:rFonts w:ascii="Times New Roman" w:hAnsi="Times New Roman"/>
          <w:sz w:val="24"/>
          <w:szCs w:val="24"/>
          <w:shd w:val="clear" w:color="auto" w:fill="FFFFFF"/>
          <w:lang w:val="en-ID"/>
        </w:rPr>
        <w:t>setiap tahunnya.</w:t>
      </w:r>
    </w:p>
    <w:p w14:paraId="36637974" w14:textId="017FC4F4" w:rsidR="004B2E64" w:rsidRDefault="004B2E64" w:rsidP="004B2E64">
      <w:pPr>
        <w:tabs>
          <w:tab w:val="left" w:pos="851"/>
        </w:tabs>
        <w:spacing w:after="0" w:line="240" w:lineRule="auto"/>
        <w:jc w:val="both"/>
        <w:rPr>
          <w:rFonts w:ascii="Times New Roman" w:hAnsi="Times New Roman"/>
          <w:sz w:val="24"/>
          <w:szCs w:val="24"/>
          <w:shd w:val="clear" w:color="auto" w:fill="FFFFFF"/>
          <w:lang w:val="en-ID"/>
        </w:rPr>
      </w:pPr>
    </w:p>
    <w:p w14:paraId="1DB386F4" w14:textId="606D7AA1" w:rsidR="004B2E64" w:rsidRDefault="004B2E64" w:rsidP="004B2E64">
      <w:pPr>
        <w:tabs>
          <w:tab w:val="left" w:pos="851"/>
        </w:tabs>
        <w:spacing w:after="0" w:line="240" w:lineRule="auto"/>
        <w:jc w:val="center"/>
        <w:rPr>
          <w:rFonts w:ascii="Times New Roman" w:hAnsi="Times New Roman"/>
          <w:b/>
          <w:sz w:val="18"/>
          <w:szCs w:val="18"/>
          <w:lang w:val="en-ID"/>
        </w:rPr>
      </w:pPr>
      <w:r w:rsidRPr="004B2E64">
        <w:rPr>
          <w:rFonts w:ascii="Times New Roman" w:hAnsi="Times New Roman"/>
          <w:b/>
          <w:sz w:val="18"/>
          <w:szCs w:val="18"/>
          <w:shd w:val="clear" w:color="auto" w:fill="FFFFFF"/>
          <w:lang w:val="en-ID"/>
        </w:rPr>
        <w:t xml:space="preserve">Tabel 1 </w:t>
      </w:r>
      <w:r w:rsidRPr="004B2E64">
        <w:rPr>
          <w:rFonts w:ascii="Times New Roman" w:hAnsi="Times New Roman"/>
          <w:b/>
          <w:sz w:val="18"/>
          <w:szCs w:val="18"/>
          <w:lang w:val="en-ID"/>
        </w:rPr>
        <w:t>Jumlah Kunjungan Wisatawan Selandia Baru Ke Indonesia</w:t>
      </w:r>
    </w:p>
    <w:tbl>
      <w:tblPr>
        <w:tblStyle w:val="GridTable1Light-Accent1"/>
        <w:tblW w:w="0" w:type="auto"/>
        <w:jc w:val="center"/>
        <w:tblLook w:val="04A0" w:firstRow="1" w:lastRow="0" w:firstColumn="1" w:lastColumn="0" w:noHBand="0" w:noVBand="1"/>
      </w:tblPr>
      <w:tblGrid>
        <w:gridCol w:w="748"/>
        <w:gridCol w:w="2644"/>
        <w:gridCol w:w="3214"/>
      </w:tblGrid>
      <w:tr w:rsidR="004B2E64" w14:paraId="2256F10F" w14:textId="77777777" w:rsidTr="004B2E64">
        <w:trPr>
          <w:cnfStyle w:val="100000000000" w:firstRow="1" w:lastRow="0" w:firstColumn="0" w:lastColumn="0" w:oddVBand="0" w:evenVBand="0" w:oddHBand="0"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748" w:type="dxa"/>
          </w:tcPr>
          <w:p w14:paraId="03697892" w14:textId="77777777" w:rsidR="004B2E64" w:rsidRPr="000A3225" w:rsidRDefault="004B2E64" w:rsidP="004B2E64">
            <w:pPr>
              <w:spacing w:after="0" w:line="240" w:lineRule="auto"/>
              <w:jc w:val="center"/>
              <w:rPr>
                <w:rFonts w:ascii="Times New Roman" w:hAnsi="Times New Roman"/>
                <w:sz w:val="24"/>
                <w:szCs w:val="24"/>
                <w:shd w:val="clear" w:color="auto" w:fill="FFFFFF"/>
                <w:lang w:val="en-ID"/>
              </w:rPr>
            </w:pPr>
            <w:r w:rsidRPr="000A3225">
              <w:rPr>
                <w:rFonts w:ascii="Times New Roman" w:hAnsi="Times New Roman"/>
                <w:b w:val="0"/>
                <w:sz w:val="24"/>
                <w:szCs w:val="24"/>
                <w:shd w:val="clear" w:color="auto" w:fill="FFFFFF"/>
                <w:lang w:val="en-ID"/>
              </w:rPr>
              <w:t>No.</w:t>
            </w:r>
          </w:p>
        </w:tc>
        <w:tc>
          <w:tcPr>
            <w:tcW w:w="2644" w:type="dxa"/>
          </w:tcPr>
          <w:p w14:paraId="0043228E" w14:textId="77777777" w:rsidR="004B2E64" w:rsidRPr="000A3225" w:rsidRDefault="004B2E64" w:rsidP="004B2E6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shd w:val="clear" w:color="auto" w:fill="FFFFFF"/>
                <w:lang w:val="en-ID"/>
              </w:rPr>
            </w:pPr>
            <w:r w:rsidRPr="000A3225">
              <w:rPr>
                <w:rFonts w:ascii="Times New Roman" w:hAnsi="Times New Roman"/>
                <w:b w:val="0"/>
                <w:sz w:val="24"/>
                <w:szCs w:val="24"/>
                <w:shd w:val="clear" w:color="auto" w:fill="FFFFFF"/>
                <w:lang w:val="en-ID"/>
              </w:rPr>
              <w:t>Tahun</w:t>
            </w:r>
          </w:p>
        </w:tc>
        <w:tc>
          <w:tcPr>
            <w:tcW w:w="3214" w:type="dxa"/>
          </w:tcPr>
          <w:p w14:paraId="2A9146D4" w14:textId="432291F4" w:rsidR="004B2E64" w:rsidRPr="000A3225" w:rsidRDefault="00F43B46" w:rsidP="004B2E6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shd w:val="clear" w:color="auto" w:fill="FFFFFF"/>
                <w:lang w:val="en-ID"/>
              </w:rPr>
            </w:pPr>
            <w:r>
              <w:rPr>
                <w:rFonts w:ascii="Times New Roman" w:hAnsi="Times New Roman"/>
                <w:b w:val="0"/>
                <w:sz w:val="24"/>
                <w:szCs w:val="24"/>
                <w:shd w:val="clear" w:color="auto" w:fill="FFFFFF"/>
                <w:lang w:val="en-ID"/>
              </w:rPr>
              <w:t>Jumlah Wisatawan (ribu</w:t>
            </w:r>
            <w:r w:rsidR="004B2E64" w:rsidRPr="000A3225">
              <w:rPr>
                <w:rFonts w:ascii="Times New Roman" w:hAnsi="Times New Roman"/>
                <w:b w:val="0"/>
                <w:sz w:val="24"/>
                <w:szCs w:val="24"/>
                <w:shd w:val="clear" w:color="auto" w:fill="FFFFFF"/>
                <w:lang w:val="en-ID"/>
              </w:rPr>
              <w:t>)</w:t>
            </w:r>
          </w:p>
        </w:tc>
      </w:tr>
      <w:tr w:rsidR="004B2E64" w14:paraId="1E9BB345" w14:textId="77777777" w:rsidTr="004B2E64">
        <w:trPr>
          <w:trHeight w:val="265"/>
          <w:jc w:val="center"/>
        </w:trPr>
        <w:tc>
          <w:tcPr>
            <w:cnfStyle w:val="001000000000" w:firstRow="0" w:lastRow="0" w:firstColumn="1" w:lastColumn="0" w:oddVBand="0" w:evenVBand="0" w:oddHBand="0" w:evenHBand="0" w:firstRowFirstColumn="0" w:firstRowLastColumn="0" w:lastRowFirstColumn="0" w:lastRowLastColumn="0"/>
            <w:tcW w:w="748" w:type="dxa"/>
            <w:vAlign w:val="center"/>
          </w:tcPr>
          <w:p w14:paraId="7C6A9D98" w14:textId="77777777" w:rsidR="004B2E64" w:rsidRPr="000A3225" w:rsidRDefault="004B2E64" w:rsidP="004B2E64">
            <w:pPr>
              <w:spacing w:after="0" w:line="240" w:lineRule="auto"/>
              <w:jc w:val="center"/>
              <w:rPr>
                <w:rFonts w:ascii="Times New Roman" w:hAnsi="Times New Roman"/>
                <w:sz w:val="24"/>
                <w:szCs w:val="24"/>
                <w:shd w:val="clear" w:color="auto" w:fill="FFFFFF"/>
                <w:lang w:val="en-ID"/>
              </w:rPr>
            </w:pPr>
            <w:r w:rsidRPr="000A3225">
              <w:rPr>
                <w:rFonts w:ascii="Times New Roman" w:hAnsi="Times New Roman"/>
                <w:sz w:val="24"/>
                <w:szCs w:val="24"/>
                <w:shd w:val="clear" w:color="auto" w:fill="FFFFFF"/>
                <w:lang w:val="en-ID"/>
              </w:rPr>
              <w:t>1.</w:t>
            </w:r>
          </w:p>
        </w:tc>
        <w:tc>
          <w:tcPr>
            <w:tcW w:w="2644" w:type="dxa"/>
            <w:vAlign w:val="center"/>
          </w:tcPr>
          <w:p w14:paraId="212CC58F" w14:textId="77777777" w:rsidR="004B2E64" w:rsidRPr="000A3225" w:rsidRDefault="004B2E64" w:rsidP="004B2E6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shd w:val="clear" w:color="auto" w:fill="FFFFFF"/>
                <w:lang w:val="en-ID"/>
              </w:rPr>
            </w:pPr>
            <w:r w:rsidRPr="000A3225">
              <w:rPr>
                <w:rFonts w:ascii="Times New Roman" w:hAnsi="Times New Roman"/>
                <w:sz w:val="24"/>
                <w:szCs w:val="24"/>
                <w:shd w:val="clear" w:color="auto" w:fill="FFFFFF"/>
                <w:lang w:val="en-ID"/>
              </w:rPr>
              <w:t>2013</w:t>
            </w:r>
          </w:p>
        </w:tc>
        <w:tc>
          <w:tcPr>
            <w:tcW w:w="3214" w:type="dxa"/>
            <w:vAlign w:val="center"/>
          </w:tcPr>
          <w:p w14:paraId="4DA3C3CF" w14:textId="7DF2A6B8" w:rsidR="004B2E64" w:rsidRPr="000A3225" w:rsidRDefault="004B2E64" w:rsidP="00F43B4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shd w:val="clear" w:color="auto" w:fill="FFFFFF"/>
                <w:lang w:val="en-ID"/>
              </w:rPr>
            </w:pPr>
            <w:r w:rsidRPr="000A3225">
              <w:rPr>
                <w:rFonts w:ascii="Times New Roman" w:hAnsi="Times New Roman"/>
                <w:sz w:val="24"/>
                <w:szCs w:val="24"/>
                <w:shd w:val="clear" w:color="auto" w:fill="FFFFFF"/>
                <w:lang w:val="en-ID"/>
              </w:rPr>
              <w:t>67.852</w:t>
            </w:r>
          </w:p>
        </w:tc>
      </w:tr>
      <w:tr w:rsidR="004B2E64" w14:paraId="04B2D237" w14:textId="77777777" w:rsidTr="004B2E64">
        <w:trPr>
          <w:trHeight w:val="279"/>
          <w:jc w:val="center"/>
        </w:trPr>
        <w:tc>
          <w:tcPr>
            <w:cnfStyle w:val="001000000000" w:firstRow="0" w:lastRow="0" w:firstColumn="1" w:lastColumn="0" w:oddVBand="0" w:evenVBand="0" w:oddHBand="0" w:evenHBand="0" w:firstRowFirstColumn="0" w:firstRowLastColumn="0" w:lastRowFirstColumn="0" w:lastRowLastColumn="0"/>
            <w:tcW w:w="748" w:type="dxa"/>
            <w:vAlign w:val="center"/>
          </w:tcPr>
          <w:p w14:paraId="56391417" w14:textId="77777777" w:rsidR="004B2E64" w:rsidRPr="000A3225" w:rsidRDefault="004B2E64" w:rsidP="004B2E64">
            <w:pPr>
              <w:spacing w:after="0" w:line="240" w:lineRule="auto"/>
              <w:jc w:val="center"/>
              <w:rPr>
                <w:rFonts w:ascii="Times New Roman" w:hAnsi="Times New Roman"/>
                <w:sz w:val="24"/>
                <w:szCs w:val="24"/>
                <w:shd w:val="clear" w:color="auto" w:fill="FFFFFF"/>
                <w:lang w:val="en-ID"/>
              </w:rPr>
            </w:pPr>
            <w:r w:rsidRPr="000A3225">
              <w:rPr>
                <w:rFonts w:ascii="Times New Roman" w:hAnsi="Times New Roman"/>
                <w:sz w:val="24"/>
                <w:szCs w:val="24"/>
                <w:shd w:val="clear" w:color="auto" w:fill="FFFFFF"/>
                <w:lang w:val="en-ID"/>
              </w:rPr>
              <w:t>2.</w:t>
            </w:r>
          </w:p>
        </w:tc>
        <w:tc>
          <w:tcPr>
            <w:tcW w:w="2644" w:type="dxa"/>
            <w:vAlign w:val="center"/>
          </w:tcPr>
          <w:p w14:paraId="66C48EC5" w14:textId="77777777" w:rsidR="004B2E64" w:rsidRPr="000A3225" w:rsidRDefault="004B2E64" w:rsidP="004B2E6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shd w:val="clear" w:color="auto" w:fill="FFFFFF"/>
                <w:lang w:val="en-ID"/>
              </w:rPr>
            </w:pPr>
            <w:r w:rsidRPr="000A3225">
              <w:rPr>
                <w:rFonts w:ascii="Times New Roman" w:hAnsi="Times New Roman"/>
                <w:sz w:val="24"/>
                <w:szCs w:val="24"/>
                <w:shd w:val="clear" w:color="auto" w:fill="FFFFFF"/>
                <w:lang w:val="en-ID"/>
              </w:rPr>
              <w:t>2014</w:t>
            </w:r>
          </w:p>
        </w:tc>
        <w:tc>
          <w:tcPr>
            <w:tcW w:w="3214" w:type="dxa"/>
            <w:vAlign w:val="center"/>
          </w:tcPr>
          <w:p w14:paraId="1DA6024C" w14:textId="7D86F670" w:rsidR="004B2E64" w:rsidRPr="000A3225" w:rsidRDefault="004B2E64" w:rsidP="00F43B4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shd w:val="clear" w:color="auto" w:fill="FFFFFF"/>
                <w:lang w:val="en-ID"/>
              </w:rPr>
            </w:pPr>
            <w:r w:rsidRPr="000A3225">
              <w:rPr>
                <w:rFonts w:ascii="Times New Roman" w:hAnsi="Times New Roman"/>
                <w:sz w:val="24"/>
                <w:szCs w:val="24"/>
                <w:shd w:val="clear" w:color="auto" w:fill="FFFFFF"/>
                <w:lang w:val="en-ID"/>
              </w:rPr>
              <w:t xml:space="preserve">79.380 </w:t>
            </w:r>
          </w:p>
        </w:tc>
      </w:tr>
      <w:tr w:rsidR="004B2E64" w14:paraId="099D7A46" w14:textId="77777777" w:rsidTr="004B2E64">
        <w:trPr>
          <w:trHeight w:val="265"/>
          <w:jc w:val="center"/>
        </w:trPr>
        <w:tc>
          <w:tcPr>
            <w:cnfStyle w:val="001000000000" w:firstRow="0" w:lastRow="0" w:firstColumn="1" w:lastColumn="0" w:oddVBand="0" w:evenVBand="0" w:oddHBand="0" w:evenHBand="0" w:firstRowFirstColumn="0" w:firstRowLastColumn="0" w:lastRowFirstColumn="0" w:lastRowLastColumn="0"/>
            <w:tcW w:w="748" w:type="dxa"/>
            <w:vAlign w:val="center"/>
          </w:tcPr>
          <w:p w14:paraId="5B3728B9" w14:textId="77777777" w:rsidR="004B2E64" w:rsidRPr="000A3225" w:rsidRDefault="004B2E64" w:rsidP="004B2E64">
            <w:pPr>
              <w:spacing w:after="0" w:line="240" w:lineRule="auto"/>
              <w:jc w:val="center"/>
              <w:rPr>
                <w:rFonts w:ascii="Times New Roman" w:hAnsi="Times New Roman"/>
                <w:sz w:val="24"/>
                <w:szCs w:val="24"/>
                <w:shd w:val="clear" w:color="auto" w:fill="FFFFFF"/>
                <w:lang w:val="en-ID"/>
              </w:rPr>
            </w:pPr>
            <w:r w:rsidRPr="000A3225">
              <w:rPr>
                <w:rFonts w:ascii="Times New Roman" w:hAnsi="Times New Roman"/>
                <w:sz w:val="24"/>
                <w:szCs w:val="24"/>
                <w:shd w:val="clear" w:color="auto" w:fill="FFFFFF"/>
                <w:lang w:val="en-ID"/>
              </w:rPr>
              <w:t>3.</w:t>
            </w:r>
          </w:p>
        </w:tc>
        <w:tc>
          <w:tcPr>
            <w:tcW w:w="2644" w:type="dxa"/>
            <w:vAlign w:val="center"/>
          </w:tcPr>
          <w:p w14:paraId="6E222981" w14:textId="77777777" w:rsidR="004B2E64" w:rsidRPr="000A3225" w:rsidRDefault="004B2E64" w:rsidP="004B2E6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shd w:val="clear" w:color="auto" w:fill="FFFFFF"/>
                <w:lang w:val="en-ID"/>
              </w:rPr>
            </w:pPr>
            <w:r w:rsidRPr="000A3225">
              <w:rPr>
                <w:rFonts w:ascii="Times New Roman" w:hAnsi="Times New Roman"/>
                <w:sz w:val="24"/>
                <w:szCs w:val="24"/>
                <w:shd w:val="clear" w:color="auto" w:fill="FFFFFF"/>
                <w:lang w:val="en-ID"/>
              </w:rPr>
              <w:t>2015</w:t>
            </w:r>
          </w:p>
        </w:tc>
        <w:tc>
          <w:tcPr>
            <w:tcW w:w="3214" w:type="dxa"/>
            <w:vAlign w:val="center"/>
          </w:tcPr>
          <w:p w14:paraId="2F9F3413" w14:textId="1A80FA75" w:rsidR="004B2E64" w:rsidRPr="000A3225" w:rsidRDefault="004B2E64" w:rsidP="00F43B4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shd w:val="clear" w:color="auto" w:fill="FFFFFF"/>
                <w:lang w:val="en-ID"/>
              </w:rPr>
            </w:pPr>
            <w:r w:rsidRPr="000A3225">
              <w:rPr>
                <w:rFonts w:ascii="Times New Roman" w:hAnsi="Times New Roman"/>
                <w:sz w:val="24"/>
                <w:szCs w:val="24"/>
                <w:shd w:val="clear" w:color="auto" w:fill="FFFFFF"/>
                <w:lang w:val="en-ID"/>
              </w:rPr>
              <w:t>87.923</w:t>
            </w:r>
          </w:p>
        </w:tc>
      </w:tr>
      <w:tr w:rsidR="004B2E64" w14:paraId="11A60178" w14:textId="77777777" w:rsidTr="004B2E64">
        <w:trPr>
          <w:trHeight w:val="265"/>
          <w:jc w:val="center"/>
        </w:trPr>
        <w:tc>
          <w:tcPr>
            <w:cnfStyle w:val="001000000000" w:firstRow="0" w:lastRow="0" w:firstColumn="1" w:lastColumn="0" w:oddVBand="0" w:evenVBand="0" w:oddHBand="0" w:evenHBand="0" w:firstRowFirstColumn="0" w:firstRowLastColumn="0" w:lastRowFirstColumn="0" w:lastRowLastColumn="0"/>
            <w:tcW w:w="748" w:type="dxa"/>
            <w:vAlign w:val="center"/>
          </w:tcPr>
          <w:p w14:paraId="796879D6" w14:textId="77777777" w:rsidR="004B2E64" w:rsidRPr="000A3225" w:rsidRDefault="004B2E64" w:rsidP="004B2E64">
            <w:pPr>
              <w:spacing w:after="0" w:line="240" w:lineRule="auto"/>
              <w:jc w:val="center"/>
              <w:rPr>
                <w:rFonts w:ascii="Times New Roman" w:hAnsi="Times New Roman"/>
                <w:sz w:val="24"/>
                <w:szCs w:val="24"/>
                <w:shd w:val="clear" w:color="auto" w:fill="FFFFFF"/>
                <w:lang w:val="en-ID"/>
              </w:rPr>
            </w:pPr>
            <w:r w:rsidRPr="000A3225">
              <w:rPr>
                <w:rFonts w:ascii="Times New Roman" w:hAnsi="Times New Roman"/>
                <w:sz w:val="24"/>
                <w:szCs w:val="24"/>
                <w:shd w:val="clear" w:color="auto" w:fill="FFFFFF"/>
                <w:lang w:val="en-ID"/>
              </w:rPr>
              <w:t>4.</w:t>
            </w:r>
          </w:p>
        </w:tc>
        <w:tc>
          <w:tcPr>
            <w:tcW w:w="2644" w:type="dxa"/>
            <w:vAlign w:val="center"/>
          </w:tcPr>
          <w:p w14:paraId="3816FF9A" w14:textId="77777777" w:rsidR="004B2E64" w:rsidRPr="000A3225" w:rsidRDefault="004B2E64" w:rsidP="004B2E6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shd w:val="clear" w:color="auto" w:fill="FFFFFF"/>
                <w:lang w:val="en-ID"/>
              </w:rPr>
            </w:pPr>
            <w:r w:rsidRPr="000A3225">
              <w:rPr>
                <w:rFonts w:ascii="Times New Roman" w:hAnsi="Times New Roman"/>
                <w:sz w:val="24"/>
                <w:szCs w:val="24"/>
                <w:shd w:val="clear" w:color="auto" w:fill="FFFFFF"/>
                <w:lang w:val="en-ID"/>
              </w:rPr>
              <w:t>2016</w:t>
            </w:r>
          </w:p>
        </w:tc>
        <w:tc>
          <w:tcPr>
            <w:tcW w:w="3214" w:type="dxa"/>
            <w:vAlign w:val="center"/>
          </w:tcPr>
          <w:p w14:paraId="65589055" w14:textId="30EF4710" w:rsidR="004B2E64" w:rsidRPr="000A3225" w:rsidRDefault="004B2E64" w:rsidP="00F43B4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shd w:val="clear" w:color="auto" w:fill="FFFFFF"/>
                <w:lang w:val="en-ID"/>
              </w:rPr>
            </w:pPr>
            <w:r w:rsidRPr="000A3225">
              <w:rPr>
                <w:rFonts w:ascii="Times New Roman" w:hAnsi="Times New Roman"/>
                <w:sz w:val="24"/>
                <w:szCs w:val="24"/>
                <w:shd w:val="clear" w:color="auto" w:fill="FFFFFF"/>
                <w:lang w:val="en-ID"/>
              </w:rPr>
              <w:t>105.393</w:t>
            </w:r>
          </w:p>
        </w:tc>
      </w:tr>
      <w:tr w:rsidR="004B2E64" w14:paraId="79E609A5" w14:textId="77777777" w:rsidTr="004B2E64">
        <w:trPr>
          <w:trHeight w:val="265"/>
          <w:jc w:val="center"/>
        </w:trPr>
        <w:tc>
          <w:tcPr>
            <w:cnfStyle w:val="001000000000" w:firstRow="0" w:lastRow="0" w:firstColumn="1" w:lastColumn="0" w:oddVBand="0" w:evenVBand="0" w:oddHBand="0" w:evenHBand="0" w:firstRowFirstColumn="0" w:firstRowLastColumn="0" w:lastRowFirstColumn="0" w:lastRowLastColumn="0"/>
            <w:tcW w:w="748" w:type="dxa"/>
            <w:vAlign w:val="center"/>
          </w:tcPr>
          <w:p w14:paraId="28932459" w14:textId="77777777" w:rsidR="004B2E64" w:rsidRPr="000A3225" w:rsidRDefault="004B2E64" w:rsidP="004B2E64">
            <w:pPr>
              <w:spacing w:after="0" w:line="240" w:lineRule="auto"/>
              <w:jc w:val="center"/>
              <w:rPr>
                <w:rFonts w:ascii="Times New Roman" w:hAnsi="Times New Roman"/>
                <w:sz w:val="24"/>
                <w:szCs w:val="24"/>
                <w:shd w:val="clear" w:color="auto" w:fill="FFFFFF"/>
                <w:lang w:val="en-ID"/>
              </w:rPr>
            </w:pPr>
            <w:r w:rsidRPr="000A3225">
              <w:rPr>
                <w:rFonts w:ascii="Times New Roman" w:hAnsi="Times New Roman"/>
                <w:sz w:val="24"/>
                <w:szCs w:val="24"/>
                <w:shd w:val="clear" w:color="auto" w:fill="FFFFFF"/>
                <w:lang w:val="en-ID"/>
              </w:rPr>
              <w:t>5.</w:t>
            </w:r>
          </w:p>
        </w:tc>
        <w:tc>
          <w:tcPr>
            <w:tcW w:w="2644" w:type="dxa"/>
            <w:vAlign w:val="center"/>
          </w:tcPr>
          <w:p w14:paraId="2FE63650" w14:textId="77777777" w:rsidR="004B2E64" w:rsidRPr="000A3225" w:rsidRDefault="004B2E64" w:rsidP="004B2E6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shd w:val="clear" w:color="auto" w:fill="FFFFFF"/>
                <w:lang w:val="en-ID"/>
              </w:rPr>
            </w:pPr>
            <w:r w:rsidRPr="000A3225">
              <w:rPr>
                <w:rFonts w:ascii="Times New Roman" w:hAnsi="Times New Roman"/>
                <w:sz w:val="24"/>
                <w:szCs w:val="24"/>
                <w:shd w:val="clear" w:color="auto" w:fill="FFFFFF"/>
                <w:lang w:val="en-ID"/>
              </w:rPr>
              <w:t>2017</w:t>
            </w:r>
          </w:p>
        </w:tc>
        <w:tc>
          <w:tcPr>
            <w:tcW w:w="3214" w:type="dxa"/>
            <w:vAlign w:val="center"/>
          </w:tcPr>
          <w:p w14:paraId="2DBE5595" w14:textId="5D7CAD42" w:rsidR="004B2E64" w:rsidRPr="000A3225" w:rsidRDefault="004B2E64" w:rsidP="00F43B4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shd w:val="clear" w:color="auto" w:fill="FFFFFF"/>
                <w:lang w:val="en-ID"/>
              </w:rPr>
            </w:pPr>
            <w:r w:rsidRPr="000A3225">
              <w:rPr>
                <w:rFonts w:ascii="Times New Roman" w:hAnsi="Times New Roman"/>
                <w:sz w:val="24"/>
                <w:szCs w:val="24"/>
                <w:shd w:val="clear" w:color="auto" w:fill="FFFFFF"/>
                <w:lang w:val="en-ID"/>
              </w:rPr>
              <w:t>106.914</w:t>
            </w:r>
          </w:p>
        </w:tc>
      </w:tr>
      <w:tr w:rsidR="004B2E64" w14:paraId="67D6FDDB" w14:textId="77777777" w:rsidTr="004B2E64">
        <w:trPr>
          <w:trHeight w:val="265"/>
          <w:jc w:val="center"/>
        </w:trPr>
        <w:tc>
          <w:tcPr>
            <w:cnfStyle w:val="001000000000" w:firstRow="0" w:lastRow="0" w:firstColumn="1" w:lastColumn="0" w:oddVBand="0" w:evenVBand="0" w:oddHBand="0" w:evenHBand="0" w:firstRowFirstColumn="0" w:firstRowLastColumn="0" w:lastRowFirstColumn="0" w:lastRowLastColumn="0"/>
            <w:tcW w:w="748" w:type="dxa"/>
            <w:vAlign w:val="center"/>
          </w:tcPr>
          <w:p w14:paraId="090CFAF4" w14:textId="77777777" w:rsidR="004B2E64" w:rsidRPr="000A3225" w:rsidRDefault="004B2E64" w:rsidP="004B2E64">
            <w:pPr>
              <w:spacing w:after="0" w:line="240" w:lineRule="auto"/>
              <w:jc w:val="center"/>
              <w:rPr>
                <w:rFonts w:ascii="Times New Roman" w:hAnsi="Times New Roman"/>
                <w:sz w:val="24"/>
                <w:szCs w:val="24"/>
                <w:shd w:val="clear" w:color="auto" w:fill="FFFFFF"/>
                <w:lang w:val="en-ID"/>
              </w:rPr>
            </w:pPr>
            <w:r w:rsidRPr="000A3225">
              <w:rPr>
                <w:rFonts w:ascii="Times New Roman" w:hAnsi="Times New Roman"/>
                <w:sz w:val="24"/>
                <w:szCs w:val="24"/>
                <w:shd w:val="clear" w:color="auto" w:fill="FFFFFF"/>
                <w:lang w:val="en-ID"/>
              </w:rPr>
              <w:t>6.</w:t>
            </w:r>
          </w:p>
        </w:tc>
        <w:tc>
          <w:tcPr>
            <w:tcW w:w="2644" w:type="dxa"/>
            <w:vAlign w:val="center"/>
          </w:tcPr>
          <w:p w14:paraId="5204076E" w14:textId="77777777" w:rsidR="004B2E64" w:rsidRPr="000A3225" w:rsidRDefault="004B2E64" w:rsidP="004B2E6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shd w:val="clear" w:color="auto" w:fill="FFFFFF"/>
                <w:lang w:val="en-ID"/>
              </w:rPr>
            </w:pPr>
            <w:r w:rsidRPr="000A3225">
              <w:rPr>
                <w:rFonts w:ascii="Times New Roman" w:hAnsi="Times New Roman"/>
                <w:sz w:val="24"/>
                <w:szCs w:val="24"/>
                <w:shd w:val="clear" w:color="auto" w:fill="FFFFFF"/>
                <w:lang w:val="en-ID"/>
              </w:rPr>
              <w:t>2018</w:t>
            </w:r>
          </w:p>
        </w:tc>
        <w:tc>
          <w:tcPr>
            <w:tcW w:w="3214" w:type="dxa"/>
            <w:vAlign w:val="center"/>
          </w:tcPr>
          <w:p w14:paraId="7F9DE7EA" w14:textId="70D68064" w:rsidR="004B2E64" w:rsidRPr="000A3225" w:rsidRDefault="004B2E64" w:rsidP="00F43B4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shd w:val="clear" w:color="auto" w:fill="FFFFFF"/>
                <w:lang w:val="en-ID"/>
              </w:rPr>
            </w:pPr>
            <w:r w:rsidRPr="000A3225">
              <w:rPr>
                <w:rFonts w:ascii="Times New Roman" w:hAnsi="Times New Roman"/>
                <w:sz w:val="24"/>
                <w:szCs w:val="24"/>
                <w:shd w:val="clear" w:color="auto" w:fill="FFFFFF"/>
                <w:lang w:val="en-ID"/>
              </w:rPr>
              <w:t>128.366</w:t>
            </w:r>
          </w:p>
        </w:tc>
      </w:tr>
      <w:tr w:rsidR="004B2E64" w14:paraId="2D30C31B" w14:textId="77777777" w:rsidTr="004B2E64">
        <w:trPr>
          <w:trHeight w:val="265"/>
          <w:jc w:val="center"/>
        </w:trPr>
        <w:tc>
          <w:tcPr>
            <w:cnfStyle w:val="001000000000" w:firstRow="0" w:lastRow="0" w:firstColumn="1" w:lastColumn="0" w:oddVBand="0" w:evenVBand="0" w:oddHBand="0" w:evenHBand="0" w:firstRowFirstColumn="0" w:firstRowLastColumn="0" w:lastRowFirstColumn="0" w:lastRowLastColumn="0"/>
            <w:tcW w:w="748" w:type="dxa"/>
            <w:vAlign w:val="center"/>
          </w:tcPr>
          <w:p w14:paraId="3DD5B285" w14:textId="77777777" w:rsidR="004B2E64" w:rsidRPr="000A3225" w:rsidRDefault="004B2E64" w:rsidP="004B2E64">
            <w:pPr>
              <w:spacing w:after="0" w:line="240" w:lineRule="auto"/>
              <w:jc w:val="center"/>
              <w:rPr>
                <w:rFonts w:ascii="Times New Roman" w:hAnsi="Times New Roman"/>
                <w:sz w:val="24"/>
                <w:szCs w:val="24"/>
                <w:shd w:val="clear" w:color="auto" w:fill="FFFFFF"/>
                <w:lang w:val="en-ID"/>
              </w:rPr>
            </w:pPr>
            <w:r w:rsidRPr="000A3225">
              <w:rPr>
                <w:rFonts w:ascii="Times New Roman" w:hAnsi="Times New Roman"/>
                <w:sz w:val="24"/>
                <w:szCs w:val="24"/>
                <w:shd w:val="clear" w:color="auto" w:fill="FFFFFF"/>
                <w:lang w:val="en-ID"/>
              </w:rPr>
              <w:t>7.</w:t>
            </w:r>
          </w:p>
        </w:tc>
        <w:tc>
          <w:tcPr>
            <w:tcW w:w="2644" w:type="dxa"/>
            <w:vAlign w:val="center"/>
          </w:tcPr>
          <w:p w14:paraId="4A2E6ABD" w14:textId="77777777" w:rsidR="004B2E64" w:rsidRPr="000A3225" w:rsidRDefault="004B2E64" w:rsidP="004B2E6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shd w:val="clear" w:color="auto" w:fill="FFFFFF"/>
                <w:lang w:val="en-ID"/>
              </w:rPr>
            </w:pPr>
            <w:r w:rsidRPr="000A3225">
              <w:rPr>
                <w:rFonts w:ascii="Times New Roman" w:hAnsi="Times New Roman"/>
                <w:sz w:val="24"/>
                <w:szCs w:val="24"/>
                <w:shd w:val="clear" w:color="auto" w:fill="FFFFFF"/>
                <w:lang w:val="en-ID"/>
              </w:rPr>
              <w:t>2019</w:t>
            </w:r>
          </w:p>
        </w:tc>
        <w:tc>
          <w:tcPr>
            <w:tcW w:w="3214" w:type="dxa"/>
            <w:vAlign w:val="center"/>
          </w:tcPr>
          <w:p w14:paraId="71C1A701" w14:textId="55DBAA7D" w:rsidR="004B2E64" w:rsidRPr="000A3225" w:rsidRDefault="004B2E64" w:rsidP="00F43B4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shd w:val="clear" w:color="auto" w:fill="FFFFFF"/>
                <w:lang w:val="en-ID"/>
              </w:rPr>
            </w:pPr>
            <w:r w:rsidRPr="000A3225">
              <w:rPr>
                <w:rFonts w:ascii="Times New Roman" w:hAnsi="Times New Roman"/>
                <w:sz w:val="24"/>
                <w:szCs w:val="24"/>
                <w:shd w:val="clear" w:color="auto" w:fill="FFFFFF"/>
                <w:lang w:val="en-ID"/>
              </w:rPr>
              <w:t>148.970</w:t>
            </w:r>
          </w:p>
        </w:tc>
      </w:tr>
    </w:tbl>
    <w:p w14:paraId="63064ECC" w14:textId="77777777" w:rsidR="004B2E64" w:rsidRPr="004B2E64" w:rsidRDefault="004B2E64" w:rsidP="004B2E64">
      <w:pPr>
        <w:tabs>
          <w:tab w:val="left" w:pos="851"/>
        </w:tabs>
        <w:spacing w:after="0" w:line="240" w:lineRule="auto"/>
        <w:jc w:val="center"/>
        <w:rPr>
          <w:rFonts w:ascii="Times New Roman" w:hAnsi="Times New Roman"/>
          <w:b/>
          <w:sz w:val="18"/>
          <w:szCs w:val="18"/>
          <w:shd w:val="clear" w:color="auto" w:fill="FFFFFF"/>
          <w:lang w:val="en-ID"/>
        </w:rPr>
      </w:pPr>
    </w:p>
    <w:p w14:paraId="3A706172" w14:textId="58C0896A" w:rsidR="004B2E64" w:rsidRPr="004B2E64" w:rsidRDefault="004B2E64" w:rsidP="004B2E64">
      <w:pPr>
        <w:tabs>
          <w:tab w:val="left" w:pos="851"/>
        </w:tabs>
        <w:spacing w:after="0" w:line="240" w:lineRule="auto"/>
        <w:jc w:val="center"/>
        <w:rPr>
          <w:rFonts w:ascii="Times New Roman" w:hAnsi="Times New Roman"/>
          <w:b/>
          <w:sz w:val="18"/>
          <w:szCs w:val="18"/>
          <w:shd w:val="clear" w:color="auto" w:fill="FFFFFF"/>
          <w:lang w:val="en-ID"/>
        </w:rPr>
      </w:pPr>
      <w:r w:rsidRPr="004B2E64">
        <w:rPr>
          <w:rFonts w:ascii="Times New Roman" w:hAnsi="Times New Roman"/>
          <w:b/>
          <w:sz w:val="18"/>
          <w:szCs w:val="18"/>
          <w:shd w:val="clear" w:color="auto" w:fill="FFFFFF"/>
          <w:lang w:val="en-ID"/>
        </w:rPr>
        <w:t xml:space="preserve">Sumber: </w:t>
      </w:r>
      <w:r w:rsidRPr="004B2E64">
        <w:rPr>
          <w:rFonts w:ascii="Times New Roman" w:hAnsi="Times New Roman"/>
          <w:b/>
          <w:i/>
          <w:sz w:val="18"/>
          <w:szCs w:val="18"/>
          <w:shd w:val="clear" w:color="auto" w:fill="FFFFFF"/>
          <w:lang w:val="en-ID"/>
        </w:rPr>
        <w:t>Statistical Arrivals</w:t>
      </w:r>
      <w:r w:rsidRPr="004B2E64">
        <w:rPr>
          <w:rFonts w:ascii="Times New Roman" w:hAnsi="Times New Roman"/>
          <w:b/>
          <w:sz w:val="18"/>
          <w:szCs w:val="18"/>
          <w:shd w:val="clear" w:color="auto" w:fill="FFFFFF"/>
          <w:lang w:val="en-ID"/>
        </w:rPr>
        <w:t xml:space="preserve"> 2016</w:t>
      </w:r>
    </w:p>
    <w:p w14:paraId="77754689" w14:textId="77777777" w:rsidR="004B2E64" w:rsidRPr="004B2E64" w:rsidRDefault="004B2E64" w:rsidP="004B2E64">
      <w:pPr>
        <w:spacing w:after="0" w:line="240" w:lineRule="auto"/>
        <w:jc w:val="center"/>
        <w:rPr>
          <w:rFonts w:ascii="Times New Roman" w:hAnsi="Times New Roman"/>
          <w:sz w:val="18"/>
          <w:szCs w:val="18"/>
          <w:u w:val="single"/>
          <w:lang w:val="en-ID"/>
        </w:rPr>
      </w:pPr>
      <w:r w:rsidRPr="004B2E64">
        <w:rPr>
          <w:rFonts w:ascii="Times New Roman" w:hAnsi="Times New Roman"/>
          <w:sz w:val="18"/>
          <w:szCs w:val="18"/>
          <w:u w:val="single"/>
        </w:rPr>
        <w:t>http://www.kemenpar.go.id/post/statistical-arrivals-2016</w:t>
      </w:r>
    </w:p>
    <w:p w14:paraId="6D649653" w14:textId="77777777" w:rsidR="004B2E64" w:rsidRDefault="004B2E64" w:rsidP="004B2E64">
      <w:pPr>
        <w:tabs>
          <w:tab w:val="left" w:pos="851"/>
        </w:tabs>
        <w:spacing w:after="0" w:line="240" w:lineRule="auto"/>
        <w:jc w:val="both"/>
        <w:rPr>
          <w:rFonts w:ascii="Times New Roman" w:hAnsi="Times New Roman"/>
          <w:sz w:val="24"/>
          <w:szCs w:val="24"/>
          <w:lang w:val="en-US"/>
        </w:rPr>
      </w:pPr>
    </w:p>
    <w:p w14:paraId="50790CE4" w14:textId="5A5F5A92" w:rsidR="00820341" w:rsidRDefault="00F43B46" w:rsidP="00C36767">
      <w:pPr>
        <w:tabs>
          <w:tab w:val="left" w:pos="851"/>
        </w:tabs>
        <w:spacing w:after="0" w:line="240" w:lineRule="auto"/>
        <w:ind w:firstLine="720"/>
        <w:jc w:val="both"/>
        <w:rPr>
          <w:rFonts w:ascii="Times New Roman" w:hAnsi="Times New Roman"/>
          <w:color w:val="0070C0"/>
          <w:sz w:val="24"/>
          <w:szCs w:val="24"/>
          <w:lang w:val="en-US"/>
        </w:rPr>
      </w:pPr>
      <w:r>
        <w:rPr>
          <w:rFonts w:ascii="Times New Roman" w:hAnsi="Times New Roman"/>
          <w:sz w:val="24"/>
          <w:szCs w:val="24"/>
          <w:shd w:val="clear" w:color="auto" w:fill="FFFFFF"/>
          <w:lang w:val="en-ID"/>
        </w:rPr>
        <w:t>Selain itu dalam hal kebudayaan, adat istiadat, kebiasaan, sikap toleran dan tradisi memiliki kesamaan dengan sikap yang dimliki oleh bangsa Indonesia</w:t>
      </w:r>
      <w:r w:rsidR="004B2E64" w:rsidRPr="000A3225">
        <w:rPr>
          <w:rFonts w:ascii="Times New Roman" w:hAnsi="Times New Roman"/>
          <w:sz w:val="24"/>
          <w:szCs w:val="24"/>
          <w:shd w:val="clear" w:color="auto" w:fill="FFFFFF"/>
          <w:lang w:val="en-ID"/>
        </w:rPr>
        <w:t xml:space="preserve">. </w:t>
      </w:r>
      <w:r>
        <w:rPr>
          <w:rFonts w:ascii="Times New Roman" w:hAnsi="Times New Roman"/>
          <w:sz w:val="24"/>
          <w:szCs w:val="24"/>
          <w:shd w:val="clear" w:color="auto" w:fill="FFFFFF"/>
          <w:lang w:val="en-ID"/>
        </w:rPr>
        <w:t xml:space="preserve">Lalu, untuk </w:t>
      </w:r>
      <w:r>
        <w:rPr>
          <w:rFonts w:ascii="Times New Roman" w:hAnsi="Times New Roman"/>
          <w:sz w:val="24"/>
          <w:szCs w:val="24"/>
          <w:shd w:val="clear" w:color="auto" w:fill="FFFFFF"/>
          <w:lang w:val="en-ID"/>
        </w:rPr>
        <w:lastRenderedPageBreak/>
        <w:t>pengeluaran belanja wisata rata-rata turis dari Selandia Baru dapat menghasbiskan sekitar</w:t>
      </w:r>
      <w:r w:rsidR="004B2E64">
        <w:rPr>
          <w:rFonts w:ascii="Times New Roman" w:hAnsi="Times New Roman"/>
          <w:sz w:val="24"/>
          <w:szCs w:val="24"/>
          <w:shd w:val="clear" w:color="auto" w:fill="FFFFFF"/>
          <w:lang w:val="en-ID"/>
        </w:rPr>
        <w:t xml:space="preserve"> </w:t>
      </w:r>
      <w:r w:rsidR="004B2E64" w:rsidRPr="000A3225">
        <w:rPr>
          <w:rFonts w:ascii="Times New Roman" w:hAnsi="Times New Roman"/>
          <w:sz w:val="24"/>
          <w:szCs w:val="24"/>
          <w:shd w:val="clear" w:color="auto" w:fill="FFFFFF"/>
          <w:lang w:val="en-ID"/>
        </w:rPr>
        <w:t>US$ 1.500</w:t>
      </w:r>
      <w:r>
        <w:rPr>
          <w:rFonts w:ascii="Times New Roman" w:hAnsi="Times New Roman"/>
          <w:sz w:val="24"/>
          <w:szCs w:val="24"/>
          <w:shd w:val="clear" w:color="auto" w:fill="FFFFFF"/>
          <w:lang w:val="en-ID"/>
        </w:rPr>
        <w:t xml:space="preserve"> perkunjungan. Sehingga hal ini akan semakin</w:t>
      </w:r>
      <w:r w:rsidR="004B2E64" w:rsidRPr="000A3225">
        <w:rPr>
          <w:rFonts w:ascii="Times New Roman" w:hAnsi="Times New Roman"/>
          <w:sz w:val="24"/>
          <w:szCs w:val="24"/>
          <w:shd w:val="clear" w:color="auto" w:fill="FFFFFF"/>
          <w:lang w:val="en-ID"/>
        </w:rPr>
        <w:t xml:space="preserve"> meningkatkan</w:t>
      </w:r>
      <w:r>
        <w:rPr>
          <w:rFonts w:ascii="Times New Roman" w:hAnsi="Times New Roman"/>
          <w:sz w:val="24"/>
          <w:szCs w:val="24"/>
          <w:shd w:val="clear" w:color="auto" w:fill="FFFFFF"/>
          <w:lang w:val="en-ID"/>
        </w:rPr>
        <w:t xml:space="preserve"> jumlah pengeluaran belanja wisata perkunjungan yaitu</w:t>
      </w:r>
      <w:r w:rsidR="004B2E64" w:rsidRPr="000A3225">
        <w:rPr>
          <w:rFonts w:ascii="Times New Roman" w:hAnsi="Times New Roman"/>
          <w:sz w:val="24"/>
          <w:szCs w:val="24"/>
          <w:shd w:val="clear" w:color="auto" w:fill="FFFFFF"/>
          <w:lang w:val="en-ID"/>
        </w:rPr>
        <w:t xml:space="preserve"> ASPA </w:t>
      </w:r>
      <w:r w:rsidR="004B2E64" w:rsidRPr="000A3225">
        <w:rPr>
          <w:rFonts w:ascii="Times New Roman" w:hAnsi="Times New Roman"/>
          <w:i/>
          <w:sz w:val="24"/>
          <w:szCs w:val="24"/>
          <w:shd w:val="clear" w:color="auto" w:fill="FFFFFF"/>
          <w:lang w:val="en-ID"/>
        </w:rPr>
        <w:t>(Avarage Spending Per-Arrival)</w:t>
      </w:r>
      <w:r w:rsidR="004B2E64" w:rsidRPr="000A3225">
        <w:rPr>
          <w:rFonts w:ascii="Times New Roman" w:hAnsi="Times New Roman"/>
          <w:sz w:val="24"/>
          <w:szCs w:val="24"/>
          <w:shd w:val="clear" w:color="auto" w:fill="FFFFFF"/>
          <w:lang w:val="en-ID"/>
        </w:rPr>
        <w:t xml:space="preserve"> </w:t>
      </w:r>
      <w:r w:rsidR="00FC10FD">
        <w:rPr>
          <w:rFonts w:ascii="Times New Roman" w:hAnsi="Times New Roman"/>
          <w:color w:val="0070C0"/>
          <w:sz w:val="24"/>
          <w:szCs w:val="24"/>
          <w:lang w:val="en-US"/>
        </w:rPr>
        <w:t>(</w:t>
      </w:r>
      <w:r w:rsidR="004B2E64">
        <w:rPr>
          <w:rFonts w:ascii="Times New Roman" w:hAnsi="Times New Roman"/>
          <w:color w:val="0070C0"/>
          <w:sz w:val="24"/>
          <w:szCs w:val="24"/>
          <w:lang w:val="en-US"/>
        </w:rPr>
        <w:t>Kemenpar.go.id</w:t>
      </w:r>
      <w:r w:rsidR="00FC10FD">
        <w:rPr>
          <w:rFonts w:ascii="Times New Roman" w:hAnsi="Times New Roman"/>
          <w:color w:val="0070C0"/>
          <w:sz w:val="24"/>
          <w:szCs w:val="24"/>
          <w:lang w:val="en-US"/>
        </w:rPr>
        <w:t>, 2019)</w:t>
      </w:r>
      <w:r w:rsidR="00416988">
        <w:rPr>
          <w:rFonts w:ascii="Times New Roman" w:hAnsi="Times New Roman"/>
          <w:color w:val="0070C0"/>
          <w:sz w:val="24"/>
          <w:szCs w:val="24"/>
          <w:lang w:val="en-US"/>
        </w:rPr>
        <w:t>.</w:t>
      </w:r>
    </w:p>
    <w:p w14:paraId="30DB0DD9" w14:textId="0DB16DC4" w:rsidR="004B2E64" w:rsidRDefault="00F43B46" w:rsidP="00E67A7A">
      <w:pPr>
        <w:tabs>
          <w:tab w:val="left" w:pos="851"/>
        </w:tabs>
        <w:spacing w:after="0" w:line="240" w:lineRule="auto"/>
        <w:ind w:firstLine="720"/>
        <w:jc w:val="both"/>
        <w:rPr>
          <w:rFonts w:ascii="Times New Roman" w:hAnsi="Times New Roman"/>
          <w:sz w:val="24"/>
          <w:szCs w:val="24"/>
          <w:shd w:val="clear" w:color="auto" w:fill="FFFFFF"/>
          <w:lang w:val="en-ID"/>
        </w:rPr>
      </w:pPr>
      <w:r>
        <w:rPr>
          <w:rFonts w:ascii="Times New Roman" w:hAnsi="Times New Roman"/>
          <w:sz w:val="24"/>
          <w:szCs w:val="24"/>
          <w:shd w:val="clear" w:color="auto" w:fill="FFFFFF"/>
          <w:lang w:val="en-ID"/>
        </w:rPr>
        <w:t>Kemudian sama halnya dengan Indonesia</w:t>
      </w:r>
      <w:r w:rsidR="00FD762A">
        <w:rPr>
          <w:rFonts w:ascii="Times New Roman" w:hAnsi="Times New Roman"/>
          <w:sz w:val="24"/>
          <w:szCs w:val="24"/>
          <w:shd w:val="clear" w:color="auto" w:fill="FFFFFF"/>
          <w:lang w:val="en-ID"/>
        </w:rPr>
        <w:t xml:space="preserve"> pariwisata Selandia Baru juga memiliki destinasi wisata yang banyak menarik minat wisatawan asal Indonesia untuk berkunjung ke negara tersebut</w:t>
      </w:r>
      <w:r w:rsidR="004B2E64" w:rsidRPr="000A3225">
        <w:rPr>
          <w:rFonts w:ascii="Times New Roman" w:hAnsi="Times New Roman"/>
          <w:sz w:val="24"/>
          <w:szCs w:val="24"/>
          <w:shd w:val="clear" w:color="auto" w:fill="FFFFFF"/>
          <w:lang w:val="en-ID"/>
        </w:rPr>
        <w:t>.</w:t>
      </w:r>
      <w:r w:rsidR="00FD762A">
        <w:rPr>
          <w:rFonts w:ascii="Times New Roman" w:hAnsi="Times New Roman"/>
          <w:sz w:val="24"/>
          <w:szCs w:val="24"/>
          <w:shd w:val="clear" w:color="auto" w:fill="FFFFFF"/>
          <w:lang w:val="en-ID"/>
        </w:rPr>
        <w:t xml:space="preserve"> Hal ini dapat dilihat melalui</w:t>
      </w:r>
      <w:r w:rsidR="004B2E64">
        <w:rPr>
          <w:rFonts w:ascii="Times New Roman" w:hAnsi="Times New Roman"/>
          <w:sz w:val="24"/>
          <w:szCs w:val="24"/>
          <w:shd w:val="clear" w:color="auto" w:fill="FFFFFF"/>
          <w:lang w:val="en-ID"/>
        </w:rPr>
        <w:t xml:space="preserve"> data yang telah diperoleh </w:t>
      </w:r>
      <w:r w:rsidR="00FD762A">
        <w:rPr>
          <w:rFonts w:ascii="Times New Roman" w:hAnsi="Times New Roman"/>
          <w:sz w:val="24"/>
          <w:szCs w:val="24"/>
          <w:shd w:val="clear" w:color="auto" w:fill="FFFFFF"/>
          <w:lang w:val="en-ID"/>
        </w:rPr>
        <w:t>dari</w:t>
      </w:r>
      <w:r w:rsidR="004B2E64">
        <w:rPr>
          <w:rFonts w:ascii="Times New Roman" w:hAnsi="Times New Roman"/>
          <w:sz w:val="24"/>
          <w:szCs w:val="24"/>
          <w:shd w:val="clear" w:color="auto" w:fill="FFFFFF"/>
          <w:lang w:val="en-ID"/>
        </w:rPr>
        <w:t xml:space="preserve"> situs resmi pemerintahan Selandia Baru</w:t>
      </w:r>
      <w:r w:rsidR="00FD762A">
        <w:rPr>
          <w:rFonts w:ascii="Times New Roman" w:hAnsi="Times New Roman"/>
          <w:sz w:val="24"/>
          <w:szCs w:val="24"/>
          <w:shd w:val="clear" w:color="auto" w:fill="FFFFFF"/>
          <w:lang w:val="en-ID"/>
        </w:rPr>
        <w:t xml:space="preserve"> terkait</w:t>
      </w:r>
      <w:r w:rsidR="004B2E64">
        <w:rPr>
          <w:rFonts w:ascii="Times New Roman" w:hAnsi="Times New Roman"/>
          <w:sz w:val="24"/>
          <w:szCs w:val="24"/>
          <w:shd w:val="clear" w:color="auto" w:fill="FFFFFF"/>
          <w:lang w:val="en-ID"/>
        </w:rPr>
        <w:t xml:space="preserve"> jumlah wisatawan Indonesia yang</w:t>
      </w:r>
      <w:r w:rsidR="00FD762A">
        <w:rPr>
          <w:rFonts w:ascii="Times New Roman" w:hAnsi="Times New Roman"/>
          <w:sz w:val="24"/>
          <w:szCs w:val="24"/>
          <w:shd w:val="clear" w:color="auto" w:fill="FFFFFF"/>
          <w:lang w:val="en-ID"/>
        </w:rPr>
        <w:t xml:space="preserve"> berkunjung </w:t>
      </w:r>
      <w:r w:rsidR="004B2E64">
        <w:rPr>
          <w:rFonts w:ascii="Times New Roman" w:hAnsi="Times New Roman"/>
          <w:sz w:val="24"/>
          <w:szCs w:val="24"/>
          <w:shd w:val="clear" w:color="auto" w:fill="FFFFFF"/>
          <w:lang w:val="en-ID"/>
        </w:rPr>
        <w:t>mengalami p</w:t>
      </w:r>
      <w:r w:rsidR="00FD762A">
        <w:rPr>
          <w:rFonts w:ascii="Times New Roman" w:hAnsi="Times New Roman"/>
          <w:sz w:val="24"/>
          <w:szCs w:val="24"/>
          <w:shd w:val="clear" w:color="auto" w:fill="FFFFFF"/>
          <w:lang w:val="en-ID"/>
        </w:rPr>
        <w:t xml:space="preserve">eningkatan yakni, </w:t>
      </w:r>
      <w:r w:rsidR="004B2E64">
        <w:rPr>
          <w:rFonts w:ascii="Times New Roman" w:hAnsi="Times New Roman"/>
          <w:sz w:val="24"/>
          <w:szCs w:val="24"/>
          <w:shd w:val="clear" w:color="auto" w:fill="FFFFFF"/>
          <w:lang w:val="en-ID"/>
        </w:rPr>
        <w:t>sebagai berikut:</w:t>
      </w:r>
    </w:p>
    <w:p w14:paraId="19459CC9" w14:textId="77777777" w:rsidR="004B2E64" w:rsidRDefault="004B2E64" w:rsidP="004B2E64">
      <w:pPr>
        <w:tabs>
          <w:tab w:val="left" w:pos="851"/>
        </w:tabs>
        <w:spacing w:after="0" w:line="240" w:lineRule="auto"/>
        <w:jc w:val="both"/>
        <w:rPr>
          <w:rFonts w:ascii="Times New Roman" w:hAnsi="Times New Roman"/>
          <w:sz w:val="24"/>
          <w:szCs w:val="24"/>
          <w:shd w:val="clear" w:color="auto" w:fill="FFFFFF"/>
          <w:lang w:val="en-ID"/>
        </w:rPr>
      </w:pPr>
    </w:p>
    <w:p w14:paraId="7FD85EFF" w14:textId="238FD896" w:rsidR="004B2E64" w:rsidRDefault="004B2E64" w:rsidP="00621654">
      <w:pPr>
        <w:tabs>
          <w:tab w:val="left" w:pos="851"/>
        </w:tabs>
        <w:spacing w:after="0" w:line="240" w:lineRule="auto"/>
        <w:jc w:val="center"/>
        <w:rPr>
          <w:rFonts w:ascii="Times New Roman" w:hAnsi="Times New Roman"/>
          <w:b/>
          <w:sz w:val="18"/>
          <w:szCs w:val="18"/>
          <w:lang w:val="en-ID"/>
        </w:rPr>
      </w:pPr>
      <w:r w:rsidRPr="004B2E64">
        <w:rPr>
          <w:rFonts w:ascii="Times New Roman" w:hAnsi="Times New Roman"/>
          <w:b/>
          <w:sz w:val="18"/>
          <w:szCs w:val="18"/>
          <w:shd w:val="clear" w:color="auto" w:fill="FFFFFF"/>
          <w:lang w:val="en-ID"/>
        </w:rPr>
        <w:t xml:space="preserve">Tabel 2 </w:t>
      </w:r>
      <w:r w:rsidRPr="004B2E64">
        <w:rPr>
          <w:rFonts w:ascii="Times New Roman" w:hAnsi="Times New Roman"/>
          <w:b/>
          <w:sz w:val="18"/>
          <w:szCs w:val="18"/>
          <w:lang w:val="en-ID"/>
        </w:rPr>
        <w:t>Jumlah Kunjungan Wisatawan Indonesia Ke Selandia Baru</w:t>
      </w:r>
    </w:p>
    <w:p w14:paraId="6074AE5C" w14:textId="77777777" w:rsidR="00621654" w:rsidRDefault="00621654" w:rsidP="00621654">
      <w:pPr>
        <w:tabs>
          <w:tab w:val="left" w:pos="851"/>
        </w:tabs>
        <w:spacing w:after="0" w:line="240" w:lineRule="auto"/>
        <w:jc w:val="center"/>
        <w:rPr>
          <w:rFonts w:ascii="Times New Roman" w:hAnsi="Times New Roman"/>
          <w:b/>
          <w:sz w:val="18"/>
          <w:szCs w:val="18"/>
          <w:lang w:val="en-ID"/>
        </w:rPr>
      </w:pPr>
    </w:p>
    <w:tbl>
      <w:tblPr>
        <w:tblStyle w:val="GridTable1Light-Accent1"/>
        <w:tblW w:w="0" w:type="auto"/>
        <w:jc w:val="center"/>
        <w:tblLook w:val="04A0" w:firstRow="1" w:lastRow="0" w:firstColumn="1" w:lastColumn="0" w:noHBand="0" w:noVBand="1"/>
      </w:tblPr>
      <w:tblGrid>
        <w:gridCol w:w="590"/>
        <w:gridCol w:w="2735"/>
        <w:gridCol w:w="3325"/>
      </w:tblGrid>
      <w:tr w:rsidR="004B2E64" w14:paraId="10B2F2FA" w14:textId="77777777" w:rsidTr="00621654">
        <w:trPr>
          <w:cnfStyle w:val="100000000000" w:firstRow="1" w:lastRow="0" w:firstColumn="0" w:lastColumn="0" w:oddVBand="0" w:evenVBand="0" w:oddHBand="0"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590" w:type="dxa"/>
            <w:vAlign w:val="center"/>
          </w:tcPr>
          <w:p w14:paraId="1D78AD48" w14:textId="77777777" w:rsidR="004B2E64" w:rsidRPr="000A3225" w:rsidRDefault="004B2E64" w:rsidP="00621654">
            <w:pPr>
              <w:spacing w:after="0" w:line="240" w:lineRule="auto"/>
              <w:jc w:val="center"/>
              <w:rPr>
                <w:rFonts w:ascii="Times New Roman" w:hAnsi="Times New Roman"/>
                <w:sz w:val="24"/>
                <w:szCs w:val="24"/>
                <w:shd w:val="clear" w:color="auto" w:fill="FFFFFF"/>
                <w:lang w:val="en-ID"/>
              </w:rPr>
            </w:pPr>
            <w:r w:rsidRPr="000A3225">
              <w:rPr>
                <w:rFonts w:ascii="Times New Roman" w:hAnsi="Times New Roman"/>
                <w:b w:val="0"/>
                <w:sz w:val="24"/>
                <w:szCs w:val="24"/>
                <w:shd w:val="clear" w:color="auto" w:fill="FFFFFF"/>
                <w:lang w:val="en-ID"/>
              </w:rPr>
              <w:t>No.</w:t>
            </w:r>
          </w:p>
        </w:tc>
        <w:tc>
          <w:tcPr>
            <w:tcW w:w="2735" w:type="dxa"/>
            <w:vAlign w:val="center"/>
          </w:tcPr>
          <w:p w14:paraId="399C6EAF" w14:textId="77777777" w:rsidR="004B2E64" w:rsidRPr="000A3225" w:rsidRDefault="004B2E64" w:rsidP="0062165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shd w:val="clear" w:color="auto" w:fill="FFFFFF"/>
                <w:lang w:val="en-ID"/>
              </w:rPr>
            </w:pPr>
            <w:r w:rsidRPr="000A3225">
              <w:rPr>
                <w:rFonts w:ascii="Times New Roman" w:hAnsi="Times New Roman"/>
                <w:b w:val="0"/>
                <w:sz w:val="24"/>
                <w:szCs w:val="24"/>
                <w:shd w:val="clear" w:color="auto" w:fill="FFFFFF"/>
                <w:lang w:val="en-ID"/>
              </w:rPr>
              <w:t>Tahun</w:t>
            </w:r>
          </w:p>
        </w:tc>
        <w:tc>
          <w:tcPr>
            <w:tcW w:w="3325" w:type="dxa"/>
            <w:vAlign w:val="center"/>
          </w:tcPr>
          <w:p w14:paraId="414F0D03" w14:textId="77777777" w:rsidR="004B2E64" w:rsidRPr="000A3225" w:rsidRDefault="004B2E64" w:rsidP="0062165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shd w:val="clear" w:color="auto" w:fill="FFFFFF"/>
                <w:lang w:val="en-ID"/>
              </w:rPr>
            </w:pPr>
            <w:r w:rsidRPr="000A3225">
              <w:rPr>
                <w:rFonts w:ascii="Times New Roman" w:hAnsi="Times New Roman"/>
                <w:b w:val="0"/>
                <w:sz w:val="24"/>
                <w:szCs w:val="24"/>
                <w:shd w:val="clear" w:color="auto" w:fill="FFFFFF"/>
                <w:lang w:val="en-ID"/>
              </w:rPr>
              <w:t>Jumlah Wisatawan (per tahun)</w:t>
            </w:r>
          </w:p>
        </w:tc>
      </w:tr>
      <w:tr w:rsidR="004B2E64" w14:paraId="41AA0FA6" w14:textId="77777777" w:rsidTr="00621654">
        <w:trPr>
          <w:trHeight w:val="286"/>
          <w:jc w:val="center"/>
        </w:trPr>
        <w:tc>
          <w:tcPr>
            <w:cnfStyle w:val="001000000000" w:firstRow="0" w:lastRow="0" w:firstColumn="1" w:lastColumn="0" w:oddVBand="0" w:evenVBand="0" w:oddHBand="0" w:evenHBand="0" w:firstRowFirstColumn="0" w:firstRowLastColumn="0" w:lastRowFirstColumn="0" w:lastRowLastColumn="0"/>
            <w:tcW w:w="590" w:type="dxa"/>
            <w:vAlign w:val="center"/>
          </w:tcPr>
          <w:p w14:paraId="3C200DDA" w14:textId="77777777" w:rsidR="004B2E64" w:rsidRPr="000A3225" w:rsidRDefault="004B2E64" w:rsidP="00621654">
            <w:pPr>
              <w:spacing w:after="0" w:line="240" w:lineRule="auto"/>
              <w:jc w:val="center"/>
              <w:rPr>
                <w:rFonts w:ascii="Times New Roman" w:hAnsi="Times New Roman"/>
                <w:sz w:val="24"/>
                <w:szCs w:val="24"/>
                <w:shd w:val="clear" w:color="auto" w:fill="FFFFFF"/>
                <w:lang w:val="en-ID"/>
              </w:rPr>
            </w:pPr>
            <w:r w:rsidRPr="000A3225">
              <w:rPr>
                <w:rFonts w:ascii="Times New Roman" w:hAnsi="Times New Roman"/>
                <w:sz w:val="24"/>
                <w:szCs w:val="24"/>
                <w:shd w:val="clear" w:color="auto" w:fill="FFFFFF"/>
                <w:lang w:val="en-ID"/>
              </w:rPr>
              <w:t>1.</w:t>
            </w:r>
          </w:p>
        </w:tc>
        <w:tc>
          <w:tcPr>
            <w:tcW w:w="2735" w:type="dxa"/>
            <w:vAlign w:val="center"/>
          </w:tcPr>
          <w:p w14:paraId="34C04467" w14:textId="77777777" w:rsidR="004B2E64" w:rsidRPr="000A3225" w:rsidRDefault="004B2E64" w:rsidP="006216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shd w:val="clear" w:color="auto" w:fill="FFFFFF"/>
                <w:lang w:val="en-ID"/>
              </w:rPr>
            </w:pPr>
            <w:r>
              <w:rPr>
                <w:rFonts w:ascii="Times New Roman" w:hAnsi="Times New Roman"/>
                <w:sz w:val="24"/>
                <w:szCs w:val="24"/>
                <w:shd w:val="clear" w:color="auto" w:fill="FFFFFF"/>
                <w:lang w:val="en-ID"/>
              </w:rPr>
              <w:t>2015</w:t>
            </w:r>
          </w:p>
        </w:tc>
        <w:tc>
          <w:tcPr>
            <w:tcW w:w="3325" w:type="dxa"/>
            <w:vAlign w:val="center"/>
          </w:tcPr>
          <w:p w14:paraId="4F0D05F3" w14:textId="77777777" w:rsidR="004B2E64" w:rsidRPr="000A3225" w:rsidRDefault="004B2E64" w:rsidP="006216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shd w:val="clear" w:color="auto" w:fill="FFFFFF"/>
                <w:lang w:val="en-ID"/>
              </w:rPr>
            </w:pPr>
            <w:r>
              <w:rPr>
                <w:rFonts w:ascii="Times New Roman" w:hAnsi="Times New Roman"/>
                <w:sz w:val="24"/>
                <w:szCs w:val="24"/>
                <w:shd w:val="clear" w:color="auto" w:fill="FFFFFF"/>
                <w:lang w:val="en-ID"/>
              </w:rPr>
              <w:t>16.176</w:t>
            </w:r>
            <w:r w:rsidRPr="000A3225">
              <w:rPr>
                <w:rFonts w:ascii="Times New Roman" w:hAnsi="Times New Roman"/>
                <w:sz w:val="24"/>
                <w:szCs w:val="24"/>
                <w:shd w:val="clear" w:color="auto" w:fill="FFFFFF"/>
                <w:lang w:val="en-ID"/>
              </w:rPr>
              <w:t xml:space="preserve"> ribu jiwa</w:t>
            </w:r>
          </w:p>
        </w:tc>
      </w:tr>
      <w:tr w:rsidR="004B2E64" w14:paraId="49913441" w14:textId="77777777" w:rsidTr="00621654">
        <w:trPr>
          <w:trHeight w:val="378"/>
          <w:jc w:val="center"/>
        </w:trPr>
        <w:tc>
          <w:tcPr>
            <w:cnfStyle w:val="001000000000" w:firstRow="0" w:lastRow="0" w:firstColumn="1" w:lastColumn="0" w:oddVBand="0" w:evenVBand="0" w:oddHBand="0" w:evenHBand="0" w:firstRowFirstColumn="0" w:firstRowLastColumn="0" w:lastRowFirstColumn="0" w:lastRowLastColumn="0"/>
            <w:tcW w:w="590" w:type="dxa"/>
            <w:vAlign w:val="center"/>
          </w:tcPr>
          <w:p w14:paraId="34271B03" w14:textId="77777777" w:rsidR="004B2E64" w:rsidRPr="000A3225" w:rsidRDefault="004B2E64" w:rsidP="00621654">
            <w:pPr>
              <w:spacing w:after="0" w:line="240" w:lineRule="auto"/>
              <w:jc w:val="center"/>
              <w:rPr>
                <w:rFonts w:ascii="Times New Roman" w:hAnsi="Times New Roman"/>
                <w:sz w:val="24"/>
                <w:szCs w:val="24"/>
                <w:shd w:val="clear" w:color="auto" w:fill="FFFFFF"/>
                <w:lang w:val="en-ID"/>
              </w:rPr>
            </w:pPr>
            <w:r w:rsidRPr="000A3225">
              <w:rPr>
                <w:rFonts w:ascii="Times New Roman" w:hAnsi="Times New Roman"/>
                <w:sz w:val="24"/>
                <w:szCs w:val="24"/>
                <w:shd w:val="clear" w:color="auto" w:fill="FFFFFF"/>
                <w:lang w:val="en-ID"/>
              </w:rPr>
              <w:t>2.</w:t>
            </w:r>
          </w:p>
        </w:tc>
        <w:tc>
          <w:tcPr>
            <w:tcW w:w="2735" w:type="dxa"/>
            <w:vAlign w:val="center"/>
          </w:tcPr>
          <w:p w14:paraId="5B441569" w14:textId="77777777" w:rsidR="004B2E64" w:rsidRPr="000A3225" w:rsidRDefault="004B2E64" w:rsidP="006216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shd w:val="clear" w:color="auto" w:fill="FFFFFF"/>
                <w:lang w:val="en-ID"/>
              </w:rPr>
            </w:pPr>
            <w:r>
              <w:rPr>
                <w:rFonts w:ascii="Times New Roman" w:hAnsi="Times New Roman"/>
                <w:sz w:val="24"/>
                <w:szCs w:val="24"/>
                <w:shd w:val="clear" w:color="auto" w:fill="FFFFFF"/>
                <w:lang w:val="en-ID"/>
              </w:rPr>
              <w:t>2016</w:t>
            </w:r>
          </w:p>
        </w:tc>
        <w:tc>
          <w:tcPr>
            <w:tcW w:w="3325" w:type="dxa"/>
            <w:vAlign w:val="center"/>
          </w:tcPr>
          <w:p w14:paraId="5DF63662" w14:textId="77777777" w:rsidR="004B2E64" w:rsidRPr="000A3225" w:rsidRDefault="004B2E64" w:rsidP="006216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shd w:val="clear" w:color="auto" w:fill="FFFFFF"/>
                <w:lang w:val="en-ID"/>
              </w:rPr>
            </w:pPr>
            <w:r>
              <w:rPr>
                <w:rFonts w:ascii="Times New Roman" w:hAnsi="Times New Roman"/>
                <w:sz w:val="24"/>
                <w:szCs w:val="24"/>
                <w:shd w:val="clear" w:color="auto" w:fill="FFFFFF"/>
                <w:lang w:val="en-ID"/>
              </w:rPr>
              <w:t>19.632</w:t>
            </w:r>
            <w:r w:rsidRPr="000A3225">
              <w:rPr>
                <w:rFonts w:ascii="Times New Roman" w:hAnsi="Times New Roman"/>
                <w:sz w:val="24"/>
                <w:szCs w:val="24"/>
                <w:shd w:val="clear" w:color="auto" w:fill="FFFFFF"/>
                <w:lang w:val="en-ID"/>
              </w:rPr>
              <w:t xml:space="preserve"> ribu jiwa</w:t>
            </w:r>
          </w:p>
        </w:tc>
      </w:tr>
      <w:tr w:rsidR="004B2E64" w14:paraId="42C3D50D" w14:textId="77777777" w:rsidTr="00621654">
        <w:trPr>
          <w:trHeight w:val="368"/>
          <w:jc w:val="center"/>
        </w:trPr>
        <w:tc>
          <w:tcPr>
            <w:cnfStyle w:val="001000000000" w:firstRow="0" w:lastRow="0" w:firstColumn="1" w:lastColumn="0" w:oddVBand="0" w:evenVBand="0" w:oddHBand="0" w:evenHBand="0" w:firstRowFirstColumn="0" w:firstRowLastColumn="0" w:lastRowFirstColumn="0" w:lastRowLastColumn="0"/>
            <w:tcW w:w="590" w:type="dxa"/>
            <w:vAlign w:val="center"/>
          </w:tcPr>
          <w:p w14:paraId="628E759B" w14:textId="77777777" w:rsidR="004B2E64" w:rsidRPr="000A3225" w:rsidRDefault="004B2E64" w:rsidP="00621654">
            <w:pPr>
              <w:spacing w:after="0" w:line="240" w:lineRule="auto"/>
              <w:jc w:val="center"/>
              <w:rPr>
                <w:rFonts w:ascii="Times New Roman" w:hAnsi="Times New Roman"/>
                <w:sz w:val="24"/>
                <w:szCs w:val="24"/>
                <w:shd w:val="clear" w:color="auto" w:fill="FFFFFF"/>
                <w:lang w:val="en-ID"/>
              </w:rPr>
            </w:pPr>
            <w:r w:rsidRPr="000A3225">
              <w:rPr>
                <w:rFonts w:ascii="Times New Roman" w:hAnsi="Times New Roman"/>
                <w:sz w:val="24"/>
                <w:szCs w:val="24"/>
                <w:shd w:val="clear" w:color="auto" w:fill="FFFFFF"/>
                <w:lang w:val="en-ID"/>
              </w:rPr>
              <w:t>3.</w:t>
            </w:r>
          </w:p>
        </w:tc>
        <w:tc>
          <w:tcPr>
            <w:tcW w:w="2735" w:type="dxa"/>
            <w:vAlign w:val="center"/>
          </w:tcPr>
          <w:p w14:paraId="0E42ACE7" w14:textId="77777777" w:rsidR="004B2E64" w:rsidRPr="000A3225" w:rsidRDefault="004B2E64" w:rsidP="006216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shd w:val="clear" w:color="auto" w:fill="FFFFFF"/>
                <w:lang w:val="en-ID"/>
              </w:rPr>
            </w:pPr>
            <w:r>
              <w:rPr>
                <w:rFonts w:ascii="Times New Roman" w:hAnsi="Times New Roman"/>
                <w:sz w:val="24"/>
                <w:szCs w:val="24"/>
                <w:shd w:val="clear" w:color="auto" w:fill="FFFFFF"/>
                <w:lang w:val="en-ID"/>
              </w:rPr>
              <w:t>2017</w:t>
            </w:r>
          </w:p>
        </w:tc>
        <w:tc>
          <w:tcPr>
            <w:tcW w:w="3325" w:type="dxa"/>
            <w:vAlign w:val="center"/>
          </w:tcPr>
          <w:p w14:paraId="2EEFDB7B" w14:textId="77777777" w:rsidR="004B2E64" w:rsidRPr="000A3225" w:rsidRDefault="004B2E64" w:rsidP="006216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shd w:val="clear" w:color="auto" w:fill="FFFFFF"/>
                <w:lang w:val="en-ID"/>
              </w:rPr>
            </w:pPr>
            <w:r>
              <w:rPr>
                <w:rFonts w:ascii="Times New Roman" w:hAnsi="Times New Roman"/>
                <w:sz w:val="24"/>
                <w:szCs w:val="24"/>
                <w:shd w:val="clear" w:color="auto" w:fill="FFFFFF"/>
                <w:lang w:val="en-ID"/>
              </w:rPr>
              <w:t xml:space="preserve">23.872 </w:t>
            </w:r>
            <w:r w:rsidRPr="000A3225">
              <w:rPr>
                <w:rFonts w:ascii="Times New Roman" w:hAnsi="Times New Roman"/>
                <w:sz w:val="24"/>
                <w:szCs w:val="24"/>
                <w:shd w:val="clear" w:color="auto" w:fill="FFFFFF"/>
                <w:lang w:val="en-ID"/>
              </w:rPr>
              <w:t>ribu jiwa</w:t>
            </w:r>
          </w:p>
        </w:tc>
      </w:tr>
      <w:tr w:rsidR="004B2E64" w14:paraId="56F269EB" w14:textId="77777777" w:rsidTr="00621654">
        <w:trPr>
          <w:trHeight w:val="279"/>
          <w:jc w:val="center"/>
        </w:trPr>
        <w:tc>
          <w:tcPr>
            <w:cnfStyle w:val="001000000000" w:firstRow="0" w:lastRow="0" w:firstColumn="1" w:lastColumn="0" w:oddVBand="0" w:evenVBand="0" w:oddHBand="0" w:evenHBand="0" w:firstRowFirstColumn="0" w:firstRowLastColumn="0" w:lastRowFirstColumn="0" w:lastRowLastColumn="0"/>
            <w:tcW w:w="590" w:type="dxa"/>
            <w:vAlign w:val="center"/>
          </w:tcPr>
          <w:p w14:paraId="6DD1259E" w14:textId="77777777" w:rsidR="004B2E64" w:rsidRPr="000A3225" w:rsidRDefault="004B2E64" w:rsidP="00621654">
            <w:pPr>
              <w:spacing w:after="0" w:line="240" w:lineRule="auto"/>
              <w:jc w:val="center"/>
              <w:rPr>
                <w:rFonts w:ascii="Times New Roman" w:hAnsi="Times New Roman"/>
                <w:sz w:val="24"/>
                <w:szCs w:val="24"/>
                <w:shd w:val="clear" w:color="auto" w:fill="FFFFFF"/>
                <w:lang w:val="en-ID"/>
              </w:rPr>
            </w:pPr>
            <w:r w:rsidRPr="000A3225">
              <w:rPr>
                <w:rFonts w:ascii="Times New Roman" w:hAnsi="Times New Roman"/>
                <w:sz w:val="24"/>
                <w:szCs w:val="24"/>
                <w:shd w:val="clear" w:color="auto" w:fill="FFFFFF"/>
                <w:lang w:val="en-ID"/>
              </w:rPr>
              <w:t>4.</w:t>
            </w:r>
          </w:p>
        </w:tc>
        <w:tc>
          <w:tcPr>
            <w:tcW w:w="2735" w:type="dxa"/>
            <w:vAlign w:val="center"/>
          </w:tcPr>
          <w:p w14:paraId="0B9D0CB2" w14:textId="77777777" w:rsidR="004B2E64" w:rsidRPr="000A3225" w:rsidRDefault="004B2E64" w:rsidP="006216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shd w:val="clear" w:color="auto" w:fill="FFFFFF"/>
                <w:lang w:val="en-ID"/>
              </w:rPr>
            </w:pPr>
            <w:r>
              <w:rPr>
                <w:rFonts w:ascii="Times New Roman" w:hAnsi="Times New Roman"/>
                <w:sz w:val="24"/>
                <w:szCs w:val="24"/>
                <w:shd w:val="clear" w:color="auto" w:fill="FFFFFF"/>
                <w:lang w:val="en-ID"/>
              </w:rPr>
              <w:t>2018</w:t>
            </w:r>
          </w:p>
        </w:tc>
        <w:tc>
          <w:tcPr>
            <w:tcW w:w="3325" w:type="dxa"/>
            <w:vAlign w:val="center"/>
          </w:tcPr>
          <w:p w14:paraId="22FCCA87" w14:textId="77777777" w:rsidR="004B2E64" w:rsidRPr="000A3225" w:rsidRDefault="004B2E64" w:rsidP="006216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shd w:val="clear" w:color="auto" w:fill="FFFFFF"/>
                <w:lang w:val="en-ID"/>
              </w:rPr>
            </w:pPr>
            <w:r>
              <w:rPr>
                <w:rFonts w:ascii="Times New Roman" w:hAnsi="Times New Roman"/>
                <w:sz w:val="24"/>
                <w:szCs w:val="24"/>
                <w:shd w:val="clear" w:color="auto" w:fill="FFFFFF"/>
                <w:lang w:val="en-ID"/>
              </w:rPr>
              <w:t xml:space="preserve">26.070 </w:t>
            </w:r>
            <w:r w:rsidRPr="000A3225">
              <w:rPr>
                <w:rFonts w:ascii="Times New Roman" w:hAnsi="Times New Roman"/>
                <w:sz w:val="24"/>
                <w:szCs w:val="24"/>
                <w:shd w:val="clear" w:color="auto" w:fill="FFFFFF"/>
                <w:lang w:val="en-ID"/>
              </w:rPr>
              <w:t>ribu jiwa</w:t>
            </w:r>
          </w:p>
        </w:tc>
      </w:tr>
      <w:tr w:rsidR="004B2E64" w14:paraId="2CAAC05F" w14:textId="77777777" w:rsidTr="00621654">
        <w:trPr>
          <w:trHeight w:val="279"/>
          <w:jc w:val="center"/>
        </w:trPr>
        <w:tc>
          <w:tcPr>
            <w:cnfStyle w:val="001000000000" w:firstRow="0" w:lastRow="0" w:firstColumn="1" w:lastColumn="0" w:oddVBand="0" w:evenVBand="0" w:oddHBand="0" w:evenHBand="0" w:firstRowFirstColumn="0" w:firstRowLastColumn="0" w:lastRowFirstColumn="0" w:lastRowLastColumn="0"/>
            <w:tcW w:w="590" w:type="dxa"/>
            <w:vAlign w:val="center"/>
          </w:tcPr>
          <w:p w14:paraId="2CD64426" w14:textId="19617DB6" w:rsidR="004B2E64" w:rsidRPr="000A3225" w:rsidRDefault="004B2E64" w:rsidP="00621654">
            <w:pPr>
              <w:spacing w:after="0" w:line="240" w:lineRule="auto"/>
              <w:jc w:val="center"/>
              <w:rPr>
                <w:rFonts w:ascii="Times New Roman" w:hAnsi="Times New Roman"/>
                <w:sz w:val="24"/>
                <w:szCs w:val="24"/>
                <w:shd w:val="clear" w:color="auto" w:fill="FFFFFF"/>
                <w:lang w:val="en-ID"/>
              </w:rPr>
            </w:pPr>
            <w:r>
              <w:rPr>
                <w:rFonts w:ascii="Times New Roman" w:hAnsi="Times New Roman"/>
                <w:sz w:val="24"/>
                <w:szCs w:val="24"/>
                <w:shd w:val="clear" w:color="auto" w:fill="FFFFFF"/>
                <w:lang w:val="en-ID"/>
              </w:rPr>
              <w:t>5.</w:t>
            </w:r>
          </w:p>
        </w:tc>
        <w:tc>
          <w:tcPr>
            <w:tcW w:w="2735" w:type="dxa"/>
            <w:vAlign w:val="center"/>
          </w:tcPr>
          <w:p w14:paraId="33012F3C" w14:textId="77777777" w:rsidR="004B2E64" w:rsidRDefault="004B2E64" w:rsidP="006216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shd w:val="clear" w:color="auto" w:fill="FFFFFF"/>
                <w:lang w:val="en-ID"/>
              </w:rPr>
            </w:pPr>
            <w:r>
              <w:rPr>
                <w:rFonts w:ascii="Times New Roman" w:hAnsi="Times New Roman"/>
                <w:sz w:val="24"/>
                <w:szCs w:val="24"/>
                <w:shd w:val="clear" w:color="auto" w:fill="FFFFFF"/>
                <w:lang w:val="en-ID"/>
              </w:rPr>
              <w:t>2019</w:t>
            </w:r>
          </w:p>
        </w:tc>
        <w:tc>
          <w:tcPr>
            <w:tcW w:w="3325" w:type="dxa"/>
            <w:vAlign w:val="center"/>
          </w:tcPr>
          <w:p w14:paraId="4F7DEAEF" w14:textId="5B3F346A" w:rsidR="004B2E64" w:rsidRDefault="004B2E64" w:rsidP="006216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shd w:val="clear" w:color="auto" w:fill="FFFFFF"/>
                <w:lang w:val="en-ID"/>
              </w:rPr>
            </w:pPr>
            <w:r>
              <w:rPr>
                <w:rFonts w:ascii="Times New Roman" w:hAnsi="Times New Roman"/>
                <w:sz w:val="24"/>
                <w:szCs w:val="24"/>
                <w:shd w:val="clear" w:color="auto" w:fill="FFFFFF"/>
                <w:lang w:val="en-ID"/>
              </w:rPr>
              <w:t>27.697 ribu jiwa</w:t>
            </w:r>
          </w:p>
        </w:tc>
      </w:tr>
      <w:tr w:rsidR="004B2E64" w14:paraId="706CF8CA" w14:textId="77777777" w:rsidTr="00621654">
        <w:trPr>
          <w:trHeight w:val="279"/>
          <w:jc w:val="center"/>
        </w:trPr>
        <w:tc>
          <w:tcPr>
            <w:cnfStyle w:val="001000000000" w:firstRow="0" w:lastRow="0" w:firstColumn="1" w:lastColumn="0" w:oddVBand="0" w:evenVBand="0" w:oddHBand="0" w:evenHBand="0" w:firstRowFirstColumn="0" w:firstRowLastColumn="0" w:lastRowFirstColumn="0" w:lastRowLastColumn="0"/>
            <w:tcW w:w="590" w:type="dxa"/>
            <w:vAlign w:val="center"/>
          </w:tcPr>
          <w:p w14:paraId="2DE767B0" w14:textId="03A7DE76" w:rsidR="004B2E64" w:rsidRDefault="004B2E64" w:rsidP="00621654">
            <w:pPr>
              <w:spacing w:after="0" w:line="240" w:lineRule="auto"/>
              <w:jc w:val="center"/>
              <w:rPr>
                <w:rFonts w:ascii="Times New Roman" w:hAnsi="Times New Roman"/>
                <w:sz w:val="24"/>
                <w:szCs w:val="24"/>
                <w:shd w:val="clear" w:color="auto" w:fill="FFFFFF"/>
                <w:lang w:val="en-ID"/>
              </w:rPr>
            </w:pPr>
            <w:r>
              <w:rPr>
                <w:rFonts w:ascii="Times New Roman" w:hAnsi="Times New Roman"/>
                <w:sz w:val="24"/>
                <w:szCs w:val="24"/>
                <w:shd w:val="clear" w:color="auto" w:fill="FFFFFF"/>
                <w:lang w:val="en-ID"/>
              </w:rPr>
              <w:t>6.</w:t>
            </w:r>
          </w:p>
        </w:tc>
        <w:tc>
          <w:tcPr>
            <w:tcW w:w="2735" w:type="dxa"/>
            <w:vAlign w:val="center"/>
          </w:tcPr>
          <w:p w14:paraId="218188E8" w14:textId="18537011" w:rsidR="004B2E64" w:rsidRDefault="004B2E64" w:rsidP="006216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shd w:val="clear" w:color="auto" w:fill="FFFFFF"/>
                <w:lang w:val="en-ID"/>
              </w:rPr>
            </w:pPr>
            <w:r>
              <w:rPr>
                <w:rFonts w:ascii="Times New Roman" w:hAnsi="Times New Roman"/>
                <w:sz w:val="24"/>
                <w:szCs w:val="24"/>
                <w:shd w:val="clear" w:color="auto" w:fill="FFFFFF"/>
                <w:lang w:val="en-ID"/>
              </w:rPr>
              <w:t>2020</w:t>
            </w:r>
          </w:p>
        </w:tc>
        <w:tc>
          <w:tcPr>
            <w:tcW w:w="3325" w:type="dxa"/>
            <w:vAlign w:val="center"/>
          </w:tcPr>
          <w:p w14:paraId="016DE814" w14:textId="6ECEB131" w:rsidR="004B2E64" w:rsidRDefault="004B2E64" w:rsidP="006216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shd w:val="clear" w:color="auto" w:fill="FFFFFF"/>
                <w:lang w:val="en-ID"/>
              </w:rPr>
            </w:pPr>
            <w:r>
              <w:rPr>
                <w:rFonts w:ascii="Times New Roman" w:hAnsi="Times New Roman"/>
                <w:sz w:val="24"/>
                <w:szCs w:val="24"/>
                <w:shd w:val="clear" w:color="auto" w:fill="FFFFFF"/>
                <w:lang w:val="en-ID"/>
              </w:rPr>
              <w:t>-</w:t>
            </w:r>
          </w:p>
        </w:tc>
      </w:tr>
      <w:tr w:rsidR="004B2E64" w14:paraId="196BA4BE" w14:textId="77777777" w:rsidTr="00621654">
        <w:trPr>
          <w:trHeight w:val="279"/>
          <w:jc w:val="center"/>
        </w:trPr>
        <w:tc>
          <w:tcPr>
            <w:cnfStyle w:val="001000000000" w:firstRow="0" w:lastRow="0" w:firstColumn="1" w:lastColumn="0" w:oddVBand="0" w:evenVBand="0" w:oddHBand="0" w:evenHBand="0" w:firstRowFirstColumn="0" w:firstRowLastColumn="0" w:lastRowFirstColumn="0" w:lastRowLastColumn="0"/>
            <w:tcW w:w="590" w:type="dxa"/>
            <w:vAlign w:val="center"/>
          </w:tcPr>
          <w:p w14:paraId="40761F1A" w14:textId="31F53FC4" w:rsidR="004B2E64" w:rsidRDefault="004B2E64" w:rsidP="00621654">
            <w:pPr>
              <w:spacing w:after="0" w:line="240" w:lineRule="auto"/>
              <w:jc w:val="center"/>
              <w:rPr>
                <w:rFonts w:ascii="Times New Roman" w:hAnsi="Times New Roman"/>
                <w:sz w:val="24"/>
                <w:szCs w:val="24"/>
                <w:shd w:val="clear" w:color="auto" w:fill="FFFFFF"/>
                <w:lang w:val="en-ID"/>
              </w:rPr>
            </w:pPr>
            <w:r>
              <w:rPr>
                <w:rFonts w:ascii="Times New Roman" w:hAnsi="Times New Roman"/>
                <w:sz w:val="24"/>
                <w:szCs w:val="24"/>
                <w:shd w:val="clear" w:color="auto" w:fill="FFFFFF"/>
                <w:lang w:val="en-ID"/>
              </w:rPr>
              <w:t>7.</w:t>
            </w:r>
          </w:p>
        </w:tc>
        <w:tc>
          <w:tcPr>
            <w:tcW w:w="2735" w:type="dxa"/>
            <w:vAlign w:val="center"/>
          </w:tcPr>
          <w:p w14:paraId="0E9406B5" w14:textId="75F86CB3" w:rsidR="004B2E64" w:rsidRDefault="004B2E64" w:rsidP="006216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shd w:val="clear" w:color="auto" w:fill="FFFFFF"/>
                <w:lang w:val="en-ID"/>
              </w:rPr>
            </w:pPr>
            <w:r>
              <w:rPr>
                <w:rFonts w:ascii="Times New Roman" w:hAnsi="Times New Roman"/>
                <w:sz w:val="24"/>
                <w:szCs w:val="24"/>
                <w:shd w:val="clear" w:color="auto" w:fill="FFFFFF"/>
                <w:lang w:val="en-ID"/>
              </w:rPr>
              <w:t>2021</w:t>
            </w:r>
          </w:p>
        </w:tc>
        <w:tc>
          <w:tcPr>
            <w:tcW w:w="3325" w:type="dxa"/>
            <w:vAlign w:val="center"/>
          </w:tcPr>
          <w:p w14:paraId="5FD2148F" w14:textId="398E7776" w:rsidR="004B2E64" w:rsidRDefault="004B2E64" w:rsidP="006216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shd w:val="clear" w:color="auto" w:fill="FFFFFF"/>
                <w:lang w:val="en-ID"/>
              </w:rPr>
            </w:pPr>
            <w:r>
              <w:rPr>
                <w:rFonts w:ascii="Times New Roman" w:hAnsi="Times New Roman"/>
                <w:sz w:val="24"/>
                <w:szCs w:val="24"/>
                <w:shd w:val="clear" w:color="auto" w:fill="FFFFFF"/>
                <w:lang w:val="en-ID"/>
              </w:rPr>
              <w:t>-</w:t>
            </w:r>
          </w:p>
        </w:tc>
      </w:tr>
    </w:tbl>
    <w:p w14:paraId="48235F7A" w14:textId="4DCEDD16" w:rsidR="004B2E64" w:rsidRDefault="004B2E64" w:rsidP="004B2E64">
      <w:pPr>
        <w:tabs>
          <w:tab w:val="left" w:pos="851"/>
        </w:tabs>
        <w:spacing w:after="0" w:line="240" w:lineRule="auto"/>
        <w:jc w:val="both"/>
        <w:rPr>
          <w:rFonts w:ascii="Times New Roman" w:hAnsi="Times New Roman"/>
          <w:b/>
          <w:sz w:val="18"/>
          <w:szCs w:val="18"/>
          <w:lang w:val="en-ID"/>
        </w:rPr>
      </w:pPr>
    </w:p>
    <w:p w14:paraId="14048324" w14:textId="6145DAE0" w:rsidR="004B2E64" w:rsidRPr="00621654" w:rsidRDefault="00621654" w:rsidP="00621654">
      <w:pPr>
        <w:tabs>
          <w:tab w:val="left" w:pos="851"/>
        </w:tabs>
        <w:spacing w:after="0" w:line="240" w:lineRule="auto"/>
        <w:jc w:val="center"/>
        <w:rPr>
          <w:rFonts w:ascii="Times New Roman" w:hAnsi="Times New Roman"/>
          <w:b/>
          <w:i/>
          <w:sz w:val="18"/>
          <w:szCs w:val="18"/>
          <w:shd w:val="clear" w:color="auto" w:fill="FFFFFF"/>
          <w:lang w:val="en-ID"/>
        </w:rPr>
      </w:pPr>
      <w:r w:rsidRPr="00621654">
        <w:rPr>
          <w:rFonts w:ascii="Times New Roman" w:hAnsi="Times New Roman"/>
          <w:b/>
          <w:sz w:val="18"/>
          <w:szCs w:val="18"/>
          <w:shd w:val="clear" w:color="auto" w:fill="FFFFFF"/>
          <w:lang w:val="en-ID"/>
        </w:rPr>
        <w:t xml:space="preserve">Sumber: </w:t>
      </w:r>
      <w:r w:rsidRPr="00621654">
        <w:rPr>
          <w:rFonts w:ascii="Times New Roman" w:hAnsi="Times New Roman"/>
          <w:b/>
          <w:i/>
          <w:sz w:val="18"/>
          <w:szCs w:val="18"/>
          <w:shd w:val="clear" w:color="auto" w:fill="FFFFFF"/>
          <w:lang w:val="en-ID"/>
        </w:rPr>
        <w:t>International Travel 2019</w:t>
      </w:r>
    </w:p>
    <w:p w14:paraId="4FEABD95" w14:textId="58E0D4B8" w:rsidR="00621654" w:rsidRPr="00621654" w:rsidRDefault="00621654" w:rsidP="00621654">
      <w:pPr>
        <w:tabs>
          <w:tab w:val="left" w:pos="851"/>
        </w:tabs>
        <w:spacing w:after="0" w:line="240" w:lineRule="auto"/>
        <w:jc w:val="center"/>
        <w:rPr>
          <w:rFonts w:ascii="Times New Roman" w:hAnsi="Times New Roman"/>
          <w:b/>
          <w:i/>
          <w:sz w:val="18"/>
          <w:szCs w:val="18"/>
          <w:shd w:val="clear" w:color="auto" w:fill="FFFFFF"/>
          <w:lang w:val="en-ID"/>
        </w:rPr>
      </w:pPr>
      <w:r w:rsidRPr="00621654">
        <w:rPr>
          <w:rFonts w:ascii="Times New Roman" w:hAnsi="Times New Roman"/>
          <w:i/>
          <w:sz w:val="18"/>
          <w:szCs w:val="18"/>
          <w:lang w:val="en-ID"/>
        </w:rPr>
        <w:t>https://www.stats.govt.nz/information-releases/international-travel-december-2019</w:t>
      </w:r>
    </w:p>
    <w:p w14:paraId="40AA4094" w14:textId="77777777" w:rsidR="00621654" w:rsidRDefault="00621654" w:rsidP="00E67A7A">
      <w:pPr>
        <w:tabs>
          <w:tab w:val="left" w:pos="851"/>
        </w:tabs>
        <w:spacing w:after="0" w:line="240" w:lineRule="auto"/>
        <w:ind w:firstLine="720"/>
        <w:jc w:val="both"/>
        <w:rPr>
          <w:rFonts w:ascii="Times New Roman" w:hAnsi="Times New Roman"/>
          <w:sz w:val="24"/>
          <w:szCs w:val="24"/>
          <w:lang w:val="en-US"/>
        </w:rPr>
      </w:pPr>
    </w:p>
    <w:p w14:paraId="3870B73A" w14:textId="77777777" w:rsidR="00423F65" w:rsidRDefault="00FD762A" w:rsidP="00FD762A">
      <w:pPr>
        <w:shd w:val="clear" w:color="auto" w:fill="FFFFFF" w:themeFill="background1"/>
        <w:tabs>
          <w:tab w:val="left" w:pos="851"/>
        </w:tabs>
        <w:spacing w:after="0" w:line="240" w:lineRule="auto"/>
        <w:ind w:firstLine="720"/>
        <w:jc w:val="both"/>
        <w:rPr>
          <w:rFonts w:ascii="Times New Roman" w:hAnsi="Times New Roman"/>
          <w:sz w:val="24"/>
          <w:szCs w:val="24"/>
          <w:shd w:val="clear" w:color="auto" w:fill="FFFFFF"/>
        </w:rPr>
      </w:pPr>
      <w:r w:rsidRPr="00FD762A">
        <w:rPr>
          <w:rFonts w:ascii="Times New Roman" w:hAnsi="Times New Roman"/>
          <w:sz w:val="24"/>
          <w:szCs w:val="24"/>
          <w:shd w:val="clear" w:color="auto" w:fill="FFFFFF"/>
        </w:rPr>
        <w:t xml:space="preserve">Selandia Baru dan </w:t>
      </w:r>
      <w:r>
        <w:rPr>
          <w:rFonts w:ascii="Times New Roman" w:hAnsi="Times New Roman"/>
          <w:bCs/>
          <w:sz w:val="24"/>
          <w:szCs w:val="24"/>
        </w:rPr>
        <w:t xml:space="preserve">Indonesia </w:t>
      </w:r>
      <w:r w:rsidRPr="00FD762A">
        <w:rPr>
          <w:rFonts w:ascii="Times New Roman" w:hAnsi="Times New Roman"/>
          <w:bCs/>
          <w:sz w:val="24"/>
          <w:szCs w:val="24"/>
        </w:rPr>
        <w:t>sepakat untuk</w:t>
      </w:r>
      <w:r>
        <w:rPr>
          <w:rFonts w:ascii="Times New Roman" w:hAnsi="Times New Roman"/>
          <w:bCs/>
          <w:sz w:val="24"/>
          <w:szCs w:val="24"/>
          <w:lang w:val="en-ID"/>
        </w:rPr>
        <w:t xml:space="preserve"> melakukan</w:t>
      </w:r>
      <w:r>
        <w:rPr>
          <w:rFonts w:ascii="Times New Roman" w:hAnsi="Times New Roman"/>
          <w:bCs/>
          <w:sz w:val="24"/>
          <w:szCs w:val="24"/>
        </w:rPr>
        <w:t xml:space="preserve"> kerja</w:t>
      </w:r>
      <w:r w:rsidRPr="00FD762A">
        <w:rPr>
          <w:rFonts w:ascii="Times New Roman" w:hAnsi="Times New Roman"/>
          <w:bCs/>
          <w:sz w:val="24"/>
          <w:szCs w:val="24"/>
        </w:rPr>
        <w:t>sama</w:t>
      </w:r>
      <w:r w:rsidRPr="00FD762A">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en-ID"/>
        </w:rPr>
        <w:t>bidang pariwisata karena masing-masing negara</w:t>
      </w:r>
      <w:r w:rsidRPr="00FD762A">
        <w:rPr>
          <w:rFonts w:ascii="Times New Roman" w:hAnsi="Times New Roman"/>
          <w:bCs/>
          <w:sz w:val="24"/>
          <w:szCs w:val="24"/>
        </w:rPr>
        <w:t xml:space="preserve"> memiliki</w:t>
      </w:r>
      <w:r w:rsidRPr="00FD762A">
        <w:rPr>
          <w:rFonts w:ascii="Times New Roman" w:hAnsi="Times New Roman"/>
          <w:sz w:val="24"/>
          <w:szCs w:val="24"/>
          <w:shd w:val="clear" w:color="auto" w:fill="FFFFFF"/>
        </w:rPr>
        <w:t xml:space="preserve"> potensi</w:t>
      </w:r>
      <w:r>
        <w:rPr>
          <w:rFonts w:ascii="Times New Roman" w:hAnsi="Times New Roman"/>
          <w:sz w:val="24"/>
          <w:szCs w:val="24"/>
          <w:shd w:val="clear" w:color="auto" w:fill="FFFFFF"/>
          <w:lang w:val="en-ID"/>
        </w:rPr>
        <w:t xml:space="preserve"> wisata yang baik. Sehingga dalam upaya</w:t>
      </w:r>
      <w:r w:rsidRPr="00FD762A">
        <w:rPr>
          <w:rFonts w:ascii="Times New Roman" w:hAnsi="Times New Roman"/>
          <w:sz w:val="24"/>
          <w:szCs w:val="24"/>
          <w:shd w:val="clear" w:color="auto" w:fill="FFFFFF"/>
        </w:rPr>
        <w:t xml:space="preserve"> </w:t>
      </w:r>
      <w:r w:rsidRPr="00FD762A">
        <w:rPr>
          <w:rFonts w:ascii="Times New Roman" w:hAnsi="Times New Roman"/>
          <w:bCs/>
          <w:sz w:val="24"/>
          <w:szCs w:val="24"/>
        </w:rPr>
        <w:t>untuk meningkatkan</w:t>
      </w:r>
      <w:r w:rsidRPr="00FD762A">
        <w:rPr>
          <w:rFonts w:ascii="Times New Roman" w:hAnsi="Times New Roman"/>
          <w:sz w:val="24"/>
          <w:szCs w:val="24"/>
          <w:shd w:val="clear" w:color="auto" w:fill="FFFFFF"/>
        </w:rPr>
        <w:t xml:space="preserve"> jumlah wisatawan yang berkunjung ke Indonesia </w:t>
      </w:r>
      <w:r w:rsidRPr="00FD762A">
        <w:rPr>
          <w:rFonts w:ascii="Times New Roman" w:hAnsi="Times New Roman"/>
          <w:bCs/>
          <w:sz w:val="24"/>
          <w:szCs w:val="24"/>
        </w:rPr>
        <w:t>dan</w:t>
      </w:r>
      <w:r w:rsidRPr="00FD762A">
        <w:rPr>
          <w:rFonts w:ascii="Times New Roman" w:hAnsi="Times New Roman"/>
          <w:sz w:val="24"/>
          <w:szCs w:val="24"/>
          <w:shd w:val="clear" w:color="auto" w:fill="FFFFFF"/>
        </w:rPr>
        <w:t xml:space="preserve"> </w:t>
      </w:r>
      <w:r w:rsidR="00423F65">
        <w:rPr>
          <w:rFonts w:ascii="Times New Roman" w:hAnsi="Times New Roman"/>
          <w:sz w:val="24"/>
          <w:szCs w:val="24"/>
          <w:shd w:val="clear" w:color="auto" w:fill="FFFFFF"/>
        </w:rPr>
        <w:t>Selandia Baru</w:t>
      </w:r>
      <w:r w:rsidRPr="00FD762A">
        <w:rPr>
          <w:rFonts w:ascii="Times New Roman" w:hAnsi="Times New Roman"/>
          <w:sz w:val="24"/>
          <w:szCs w:val="24"/>
          <w:shd w:val="clear" w:color="auto" w:fill="FFFFFF"/>
        </w:rPr>
        <w:t xml:space="preserve">, </w:t>
      </w:r>
      <w:r w:rsidR="00423F65">
        <w:rPr>
          <w:rFonts w:ascii="Times New Roman" w:hAnsi="Times New Roman"/>
          <w:sz w:val="24"/>
          <w:szCs w:val="24"/>
          <w:shd w:val="clear" w:color="auto" w:fill="FFFFFF"/>
          <w:lang w:val="en-ID"/>
        </w:rPr>
        <w:t xml:space="preserve">lalu </w:t>
      </w:r>
      <w:r w:rsidRPr="00FD762A">
        <w:rPr>
          <w:rFonts w:ascii="Times New Roman" w:hAnsi="Times New Roman"/>
          <w:sz w:val="24"/>
          <w:szCs w:val="24"/>
          <w:shd w:val="clear" w:color="auto" w:fill="FFFFFF"/>
        </w:rPr>
        <w:t xml:space="preserve">pada tanggal 18 Juli </w:t>
      </w:r>
      <w:r w:rsidR="00423F65">
        <w:rPr>
          <w:rFonts w:ascii="Times New Roman" w:hAnsi="Times New Roman"/>
          <w:bCs/>
          <w:sz w:val="24"/>
          <w:szCs w:val="24"/>
        </w:rPr>
        <w:t>2016</w:t>
      </w:r>
      <w:r w:rsidRPr="00FD762A">
        <w:rPr>
          <w:rFonts w:ascii="Times New Roman" w:hAnsi="Times New Roman"/>
          <w:bCs/>
          <w:sz w:val="24"/>
          <w:szCs w:val="24"/>
        </w:rPr>
        <w:t xml:space="preserve"> telah</w:t>
      </w:r>
      <w:r w:rsidRPr="00FD762A">
        <w:rPr>
          <w:rFonts w:ascii="Times New Roman" w:hAnsi="Times New Roman"/>
          <w:sz w:val="24"/>
          <w:szCs w:val="24"/>
          <w:shd w:val="clear" w:color="auto" w:fill="FFFFFF"/>
        </w:rPr>
        <w:t xml:space="preserve"> ditandatangani Memorandum of Understanding (MoU) </w:t>
      </w:r>
      <w:r w:rsidRPr="00FD762A">
        <w:rPr>
          <w:rFonts w:ascii="Times New Roman" w:hAnsi="Times New Roman"/>
          <w:bCs/>
          <w:sz w:val="24"/>
          <w:szCs w:val="24"/>
        </w:rPr>
        <w:t>No. 0033</w:t>
      </w:r>
      <w:r w:rsidRPr="00FD762A">
        <w:rPr>
          <w:rFonts w:ascii="Times New Roman" w:hAnsi="Times New Roman"/>
          <w:sz w:val="24"/>
          <w:szCs w:val="24"/>
          <w:shd w:val="clear" w:color="auto" w:fill="FFFFFF"/>
        </w:rPr>
        <w:t xml:space="preserve"> tentang Kerjasama Pariwisata antara </w:t>
      </w:r>
      <w:r w:rsidRPr="00FD762A">
        <w:rPr>
          <w:rFonts w:ascii="Times New Roman" w:hAnsi="Times New Roman"/>
          <w:bCs/>
          <w:sz w:val="24"/>
          <w:szCs w:val="24"/>
        </w:rPr>
        <w:t>Pemerintah Indonesia dan Pemerintah Selandia Baru</w:t>
      </w:r>
      <w:r w:rsidR="00423F65">
        <w:rPr>
          <w:rFonts w:ascii="Times New Roman" w:hAnsi="Times New Roman"/>
          <w:bCs/>
          <w:sz w:val="24"/>
          <w:szCs w:val="24"/>
        </w:rPr>
        <w:t xml:space="preserve"> yang bertujuan untuk </w:t>
      </w:r>
      <w:r w:rsidRPr="00FD762A">
        <w:rPr>
          <w:rFonts w:ascii="Times New Roman" w:hAnsi="Times New Roman"/>
          <w:sz w:val="24"/>
          <w:szCs w:val="24"/>
          <w:shd w:val="clear" w:color="auto" w:fill="FFFFFF"/>
        </w:rPr>
        <w:t xml:space="preserve">saling mempromosikan </w:t>
      </w:r>
      <w:r w:rsidRPr="00FD762A">
        <w:rPr>
          <w:rFonts w:ascii="Times New Roman" w:hAnsi="Times New Roman"/>
          <w:bCs/>
          <w:sz w:val="24"/>
          <w:szCs w:val="24"/>
        </w:rPr>
        <w:t>pariwisata unggulan satu sama lain.</w:t>
      </w:r>
      <w:r w:rsidRPr="00FD762A">
        <w:rPr>
          <w:rFonts w:ascii="Times New Roman" w:hAnsi="Times New Roman"/>
          <w:sz w:val="24"/>
          <w:szCs w:val="24"/>
          <w:shd w:val="clear" w:color="auto" w:fill="FFFFFF"/>
        </w:rPr>
        <w:t xml:space="preserve"> </w:t>
      </w:r>
    </w:p>
    <w:p w14:paraId="37289C4D" w14:textId="77777777" w:rsidR="00423F65" w:rsidRDefault="00423F65" w:rsidP="00FD762A">
      <w:pPr>
        <w:shd w:val="clear" w:color="auto" w:fill="FFFFFF" w:themeFill="background1"/>
        <w:tabs>
          <w:tab w:val="left" w:pos="851"/>
        </w:tabs>
        <w:spacing w:after="0" w:line="240" w:lineRule="auto"/>
        <w:ind w:firstLine="720"/>
        <w:jc w:val="both"/>
        <w:rPr>
          <w:rFonts w:ascii="Times New Roman" w:hAnsi="Times New Roman"/>
          <w:sz w:val="24"/>
          <w:szCs w:val="24"/>
          <w:shd w:val="clear" w:color="auto" w:fill="FFFFFF"/>
        </w:rPr>
      </w:pPr>
      <w:r>
        <w:rPr>
          <w:rFonts w:ascii="Times New Roman" w:hAnsi="Times New Roman"/>
          <w:sz w:val="24"/>
          <w:szCs w:val="24"/>
          <w:shd w:val="clear" w:color="auto" w:fill="FFFFFF"/>
          <w:lang w:val="en-ID"/>
        </w:rPr>
        <w:t>Dalam MoU tersebut terdapat</w:t>
      </w:r>
      <w:r w:rsidR="00FD762A" w:rsidRPr="00FD762A">
        <w:rPr>
          <w:rFonts w:ascii="Times New Roman" w:hAnsi="Times New Roman"/>
          <w:sz w:val="24"/>
          <w:szCs w:val="24"/>
          <w:shd w:val="clear" w:color="auto" w:fill="FFFFFF"/>
        </w:rPr>
        <w:t xml:space="preserve"> </w:t>
      </w:r>
      <w:r w:rsidR="00FD762A" w:rsidRPr="00FD762A">
        <w:rPr>
          <w:rFonts w:ascii="Times New Roman" w:hAnsi="Times New Roman"/>
          <w:bCs/>
          <w:sz w:val="24"/>
          <w:szCs w:val="24"/>
        </w:rPr>
        <w:t>enam bidang utama</w:t>
      </w:r>
      <w:r>
        <w:rPr>
          <w:rFonts w:ascii="Times New Roman" w:hAnsi="Times New Roman"/>
          <w:bCs/>
          <w:sz w:val="24"/>
          <w:szCs w:val="24"/>
          <w:lang w:val="en-ID"/>
        </w:rPr>
        <w:t xml:space="preserve"> yaitu</w:t>
      </w:r>
      <w:r>
        <w:rPr>
          <w:rFonts w:ascii="Times New Roman" w:hAnsi="Times New Roman"/>
          <w:bCs/>
          <w:sz w:val="24"/>
          <w:szCs w:val="24"/>
        </w:rPr>
        <w:t xml:space="preserve">: </w:t>
      </w:r>
      <w:r w:rsidR="00FD762A" w:rsidRPr="00FD762A">
        <w:rPr>
          <w:rFonts w:ascii="Times New Roman" w:hAnsi="Times New Roman"/>
          <w:bCs/>
          <w:sz w:val="24"/>
          <w:szCs w:val="24"/>
        </w:rPr>
        <w:t>pengembangan sumber daya manusia,</w:t>
      </w:r>
      <w:r w:rsidR="00FD762A" w:rsidRPr="00FD762A">
        <w:rPr>
          <w:rFonts w:ascii="Times New Roman" w:hAnsi="Times New Roman"/>
          <w:sz w:val="24"/>
          <w:szCs w:val="24"/>
          <w:shd w:val="clear" w:color="auto" w:fill="FFFFFF"/>
        </w:rPr>
        <w:t xml:space="preserve"> pertukaran informasi pariwisata, pengembangan destinasi dan produk </w:t>
      </w:r>
      <w:r>
        <w:rPr>
          <w:rFonts w:ascii="Times New Roman" w:hAnsi="Times New Roman"/>
          <w:bCs/>
          <w:sz w:val="24"/>
          <w:szCs w:val="24"/>
        </w:rPr>
        <w:t>pariwisata,</w:t>
      </w:r>
      <w:r w:rsidR="00FD762A" w:rsidRPr="00FD762A">
        <w:rPr>
          <w:rFonts w:ascii="Times New Roman" w:hAnsi="Times New Roman"/>
          <w:sz w:val="24"/>
          <w:szCs w:val="24"/>
          <w:shd w:val="clear" w:color="auto" w:fill="FFFFFF"/>
        </w:rPr>
        <w:t xml:space="preserve"> penelitian </w:t>
      </w:r>
      <w:r>
        <w:rPr>
          <w:rFonts w:ascii="Times New Roman" w:hAnsi="Times New Roman"/>
          <w:bCs/>
          <w:sz w:val="24"/>
          <w:szCs w:val="24"/>
        </w:rPr>
        <w:t>pariwisata, p</w:t>
      </w:r>
      <w:r w:rsidR="00FD762A" w:rsidRPr="00FD762A">
        <w:rPr>
          <w:rFonts w:ascii="Times New Roman" w:hAnsi="Times New Roman"/>
          <w:bCs/>
          <w:sz w:val="24"/>
          <w:szCs w:val="24"/>
        </w:rPr>
        <w:t>emasaran</w:t>
      </w:r>
      <w:r w:rsidR="00FD762A" w:rsidRPr="00FD762A">
        <w:rPr>
          <w:rFonts w:ascii="Times New Roman" w:hAnsi="Times New Roman"/>
          <w:sz w:val="24"/>
          <w:szCs w:val="24"/>
          <w:shd w:val="clear" w:color="auto" w:fill="FFFFFF"/>
        </w:rPr>
        <w:t xml:space="preserve"> dan </w:t>
      </w:r>
      <w:r>
        <w:rPr>
          <w:rFonts w:ascii="Times New Roman" w:hAnsi="Times New Roman"/>
          <w:bCs/>
          <w:sz w:val="24"/>
          <w:szCs w:val="24"/>
        </w:rPr>
        <w:t>promosi p</w:t>
      </w:r>
      <w:r w:rsidR="00FD762A" w:rsidRPr="00FD762A">
        <w:rPr>
          <w:rFonts w:ascii="Times New Roman" w:hAnsi="Times New Roman"/>
          <w:bCs/>
          <w:sz w:val="24"/>
          <w:szCs w:val="24"/>
        </w:rPr>
        <w:t>ariwisata,</w:t>
      </w:r>
      <w:r w:rsidR="00FD762A" w:rsidRPr="00FD762A">
        <w:rPr>
          <w:rFonts w:ascii="Times New Roman" w:hAnsi="Times New Roman"/>
          <w:sz w:val="24"/>
          <w:szCs w:val="24"/>
          <w:shd w:val="clear" w:color="auto" w:fill="FFFFFF"/>
        </w:rPr>
        <w:t xml:space="preserve"> dan </w:t>
      </w:r>
      <w:r w:rsidR="00FD762A" w:rsidRPr="00FD762A">
        <w:rPr>
          <w:rFonts w:ascii="Times New Roman" w:hAnsi="Times New Roman"/>
          <w:bCs/>
          <w:sz w:val="24"/>
          <w:szCs w:val="24"/>
        </w:rPr>
        <w:t>kerjasama dalam</w:t>
      </w:r>
      <w:r w:rsidR="00FD762A" w:rsidRPr="00FD762A">
        <w:rPr>
          <w:rFonts w:ascii="Times New Roman" w:hAnsi="Times New Roman"/>
          <w:sz w:val="24"/>
          <w:szCs w:val="24"/>
          <w:shd w:val="clear" w:color="auto" w:fill="FFFFFF"/>
        </w:rPr>
        <w:t xml:space="preserve"> forum dan organisasi regional dan internasional yang relevan untuk </w:t>
      </w:r>
      <w:r w:rsidR="00FD762A" w:rsidRPr="00FD762A">
        <w:rPr>
          <w:rFonts w:ascii="Times New Roman" w:hAnsi="Times New Roman"/>
          <w:bCs/>
          <w:sz w:val="24"/>
          <w:szCs w:val="24"/>
        </w:rPr>
        <w:t>membantu mencapai</w:t>
      </w:r>
      <w:r w:rsidR="00FD762A" w:rsidRPr="00FD762A">
        <w:rPr>
          <w:rFonts w:ascii="Times New Roman" w:hAnsi="Times New Roman"/>
          <w:sz w:val="24"/>
          <w:szCs w:val="24"/>
          <w:shd w:val="clear" w:color="auto" w:fill="FFFFFF"/>
        </w:rPr>
        <w:t xml:space="preserve"> tujuan kedua negara di </w:t>
      </w:r>
      <w:r w:rsidR="00FD762A" w:rsidRPr="00FD762A">
        <w:rPr>
          <w:rFonts w:ascii="Times New Roman" w:hAnsi="Times New Roman"/>
          <w:bCs/>
          <w:sz w:val="24"/>
          <w:szCs w:val="24"/>
        </w:rPr>
        <w:t>sektor</w:t>
      </w:r>
      <w:r w:rsidR="00FD762A" w:rsidRPr="00FD762A">
        <w:rPr>
          <w:rFonts w:ascii="Times New Roman" w:hAnsi="Times New Roman"/>
          <w:sz w:val="24"/>
          <w:szCs w:val="24"/>
          <w:shd w:val="clear" w:color="auto" w:fill="FFFFFF"/>
        </w:rPr>
        <w:t xml:space="preserve"> pariwisata. </w:t>
      </w:r>
    </w:p>
    <w:p w14:paraId="12BA4706" w14:textId="0884E170" w:rsidR="007352AD" w:rsidRPr="00FD762A" w:rsidRDefault="00FD762A" w:rsidP="00FD762A">
      <w:pPr>
        <w:shd w:val="clear" w:color="auto" w:fill="FFFFFF" w:themeFill="background1"/>
        <w:tabs>
          <w:tab w:val="left" w:pos="851"/>
        </w:tabs>
        <w:spacing w:after="0" w:line="240" w:lineRule="auto"/>
        <w:ind w:firstLine="720"/>
        <w:jc w:val="both"/>
        <w:rPr>
          <w:rFonts w:ascii="Times New Roman" w:hAnsi="Times New Roman"/>
          <w:sz w:val="24"/>
          <w:szCs w:val="24"/>
          <w:lang w:val="en-ID"/>
        </w:rPr>
      </w:pPr>
      <w:r w:rsidRPr="00FD762A">
        <w:rPr>
          <w:rFonts w:ascii="Times New Roman" w:hAnsi="Times New Roman"/>
          <w:sz w:val="24"/>
          <w:szCs w:val="24"/>
          <w:shd w:val="clear" w:color="auto" w:fill="FFFFFF"/>
        </w:rPr>
        <w:t xml:space="preserve">Oleh karena itu, kedua negara terus </w:t>
      </w:r>
      <w:r w:rsidRPr="00FD762A">
        <w:rPr>
          <w:rFonts w:ascii="Times New Roman" w:hAnsi="Times New Roman"/>
          <w:bCs/>
          <w:sz w:val="24"/>
          <w:szCs w:val="24"/>
        </w:rPr>
        <w:t>mengembangkan</w:t>
      </w:r>
      <w:r w:rsidRPr="00FD762A">
        <w:rPr>
          <w:rFonts w:ascii="Times New Roman" w:hAnsi="Times New Roman"/>
          <w:sz w:val="24"/>
          <w:szCs w:val="24"/>
          <w:shd w:val="clear" w:color="auto" w:fill="FFFFFF"/>
        </w:rPr>
        <w:t xml:space="preserve"> destinasi wisata dengan </w:t>
      </w:r>
      <w:r w:rsidRPr="00FD762A">
        <w:rPr>
          <w:rFonts w:ascii="Times New Roman" w:hAnsi="Times New Roman"/>
          <w:bCs/>
          <w:sz w:val="24"/>
          <w:szCs w:val="24"/>
        </w:rPr>
        <w:t>meningkatkan</w:t>
      </w:r>
      <w:r w:rsidRPr="00FD762A">
        <w:rPr>
          <w:rFonts w:ascii="Times New Roman" w:hAnsi="Times New Roman"/>
          <w:sz w:val="24"/>
          <w:szCs w:val="24"/>
          <w:shd w:val="clear" w:color="auto" w:fill="FFFFFF"/>
        </w:rPr>
        <w:t xml:space="preserve"> infrastruktur </w:t>
      </w:r>
      <w:r w:rsidRPr="00FD762A">
        <w:rPr>
          <w:rFonts w:ascii="Times New Roman" w:hAnsi="Times New Roman"/>
          <w:bCs/>
          <w:sz w:val="24"/>
          <w:szCs w:val="24"/>
        </w:rPr>
        <w:t>pendukung</w:t>
      </w:r>
      <w:r w:rsidRPr="00FD762A">
        <w:rPr>
          <w:rFonts w:ascii="Times New Roman" w:hAnsi="Times New Roman"/>
          <w:sz w:val="24"/>
          <w:szCs w:val="24"/>
          <w:shd w:val="clear" w:color="auto" w:fill="FFFFFF"/>
        </w:rPr>
        <w:t xml:space="preserve"> seperti jalan, </w:t>
      </w:r>
      <w:r w:rsidRPr="00FD762A">
        <w:rPr>
          <w:rFonts w:ascii="Times New Roman" w:hAnsi="Times New Roman"/>
          <w:bCs/>
          <w:sz w:val="24"/>
          <w:szCs w:val="24"/>
        </w:rPr>
        <w:t>akomodasi</w:t>
      </w:r>
      <w:r w:rsidRPr="00FD762A">
        <w:rPr>
          <w:rFonts w:ascii="Times New Roman" w:hAnsi="Times New Roman"/>
          <w:sz w:val="24"/>
          <w:szCs w:val="24"/>
          <w:shd w:val="clear" w:color="auto" w:fill="FFFFFF"/>
        </w:rPr>
        <w:t xml:space="preserve"> dan transportasi. Pertukaran informasi </w:t>
      </w:r>
      <w:r w:rsidRPr="00FD762A">
        <w:rPr>
          <w:rFonts w:ascii="Times New Roman" w:hAnsi="Times New Roman"/>
          <w:bCs/>
          <w:sz w:val="24"/>
          <w:szCs w:val="24"/>
        </w:rPr>
        <w:t>pariwisata</w:t>
      </w:r>
      <w:r w:rsidRPr="00FD762A">
        <w:rPr>
          <w:rFonts w:ascii="Times New Roman" w:hAnsi="Times New Roman"/>
          <w:sz w:val="24"/>
          <w:szCs w:val="24"/>
          <w:shd w:val="clear" w:color="auto" w:fill="FFFFFF"/>
        </w:rPr>
        <w:t xml:space="preserve"> dengan </w:t>
      </w:r>
      <w:r w:rsidRPr="00FD762A">
        <w:rPr>
          <w:rFonts w:ascii="Times New Roman" w:hAnsi="Times New Roman"/>
          <w:bCs/>
          <w:sz w:val="24"/>
          <w:szCs w:val="24"/>
        </w:rPr>
        <w:t>mengadakan</w:t>
      </w:r>
      <w:r w:rsidRPr="00FD762A">
        <w:rPr>
          <w:rFonts w:ascii="Times New Roman" w:hAnsi="Times New Roman"/>
          <w:sz w:val="24"/>
          <w:szCs w:val="24"/>
          <w:shd w:val="clear" w:color="auto" w:fill="FFFFFF"/>
        </w:rPr>
        <w:t xml:space="preserve"> beberapa </w:t>
      </w:r>
      <w:r w:rsidR="00423F65">
        <w:rPr>
          <w:rFonts w:ascii="Times New Roman" w:hAnsi="Times New Roman"/>
          <w:bCs/>
          <w:sz w:val="24"/>
          <w:szCs w:val="24"/>
        </w:rPr>
        <w:t>pertemuan</w:t>
      </w:r>
      <w:r w:rsidRPr="00FD762A">
        <w:rPr>
          <w:rFonts w:ascii="Times New Roman" w:hAnsi="Times New Roman"/>
          <w:bCs/>
          <w:sz w:val="24"/>
          <w:szCs w:val="24"/>
        </w:rPr>
        <w:t xml:space="preserve"> antara</w:t>
      </w:r>
      <w:r w:rsidRPr="00FD762A">
        <w:rPr>
          <w:rFonts w:ascii="Times New Roman" w:hAnsi="Times New Roman"/>
          <w:sz w:val="24"/>
          <w:szCs w:val="24"/>
          <w:shd w:val="clear" w:color="auto" w:fill="FFFFFF"/>
        </w:rPr>
        <w:t xml:space="preserve"> kedua negara untuk </w:t>
      </w:r>
      <w:r w:rsidRPr="00FD762A">
        <w:rPr>
          <w:rFonts w:ascii="Times New Roman" w:hAnsi="Times New Roman"/>
          <w:bCs/>
          <w:sz w:val="24"/>
          <w:szCs w:val="24"/>
        </w:rPr>
        <w:t>mempromosikan pariwisata di Selandia Baru dan Indonesia serta</w:t>
      </w:r>
      <w:r w:rsidRPr="00FD762A">
        <w:rPr>
          <w:rFonts w:ascii="Times New Roman" w:hAnsi="Times New Roman"/>
          <w:sz w:val="24"/>
          <w:szCs w:val="24"/>
          <w:shd w:val="clear" w:color="auto" w:fill="FFFFFF"/>
        </w:rPr>
        <w:t xml:space="preserve"> membahas perkembangan pariwisata kedua negara. </w:t>
      </w:r>
      <w:r w:rsidRPr="00FD762A">
        <w:rPr>
          <w:rFonts w:ascii="Times New Roman" w:hAnsi="Times New Roman"/>
          <w:bCs/>
          <w:sz w:val="24"/>
          <w:szCs w:val="24"/>
        </w:rPr>
        <w:t>Hal ini akan</w:t>
      </w:r>
      <w:r w:rsidRPr="00FD762A">
        <w:rPr>
          <w:rFonts w:ascii="Times New Roman" w:hAnsi="Times New Roman"/>
          <w:sz w:val="24"/>
          <w:szCs w:val="24"/>
          <w:shd w:val="clear" w:color="auto" w:fill="FFFFFF"/>
        </w:rPr>
        <w:t xml:space="preserve"> terus dilaksanakan dalam kerjasama kedua negara dalam</w:t>
      </w:r>
      <w:r w:rsidR="00423F65">
        <w:rPr>
          <w:rFonts w:ascii="Times New Roman" w:hAnsi="Times New Roman"/>
          <w:sz w:val="24"/>
          <w:szCs w:val="24"/>
          <w:shd w:val="clear" w:color="auto" w:fill="FFFFFF"/>
          <w:lang w:val="en-ID"/>
        </w:rPr>
        <w:t xml:space="preserve"> kurun</w:t>
      </w:r>
      <w:r w:rsidRPr="00FD762A">
        <w:rPr>
          <w:rFonts w:ascii="Times New Roman" w:hAnsi="Times New Roman"/>
          <w:sz w:val="24"/>
          <w:szCs w:val="24"/>
          <w:shd w:val="clear" w:color="auto" w:fill="FFFFFF"/>
        </w:rPr>
        <w:t xml:space="preserve"> waktu lima </w:t>
      </w:r>
      <w:r w:rsidRPr="00FD762A">
        <w:rPr>
          <w:rFonts w:ascii="Times New Roman" w:hAnsi="Times New Roman"/>
          <w:bCs/>
          <w:sz w:val="24"/>
          <w:szCs w:val="24"/>
        </w:rPr>
        <w:t>tahun,</w:t>
      </w:r>
      <w:r w:rsidRPr="00FD762A">
        <w:rPr>
          <w:rFonts w:ascii="Times New Roman" w:hAnsi="Times New Roman"/>
          <w:sz w:val="24"/>
          <w:szCs w:val="24"/>
          <w:shd w:val="clear" w:color="auto" w:fill="FFFFFF"/>
        </w:rPr>
        <w:t xml:space="preserve"> sesuai dengan</w:t>
      </w:r>
      <w:r w:rsidR="00423F65">
        <w:rPr>
          <w:rFonts w:ascii="Times New Roman" w:hAnsi="Times New Roman"/>
          <w:bCs/>
          <w:sz w:val="24"/>
          <w:szCs w:val="24"/>
        </w:rPr>
        <w:t xml:space="preserve"> </w:t>
      </w:r>
      <w:r w:rsidR="00423F65">
        <w:rPr>
          <w:rFonts w:ascii="Times New Roman" w:hAnsi="Times New Roman"/>
          <w:bCs/>
          <w:sz w:val="24"/>
          <w:szCs w:val="24"/>
          <w:lang w:val="en-ID"/>
        </w:rPr>
        <w:t xml:space="preserve">Nota Kesepahaman </w:t>
      </w:r>
      <w:r w:rsidRPr="00FD762A">
        <w:rPr>
          <w:rFonts w:ascii="Times New Roman" w:hAnsi="Times New Roman"/>
          <w:sz w:val="24"/>
          <w:szCs w:val="24"/>
          <w:shd w:val="clear" w:color="auto" w:fill="FFFFFF"/>
        </w:rPr>
        <w:t xml:space="preserve">yang </w:t>
      </w:r>
      <w:r w:rsidRPr="00FD762A">
        <w:rPr>
          <w:rFonts w:ascii="Times New Roman" w:hAnsi="Times New Roman"/>
          <w:bCs/>
          <w:sz w:val="24"/>
          <w:szCs w:val="24"/>
        </w:rPr>
        <w:t>telah disepakati.</w:t>
      </w:r>
    </w:p>
    <w:p w14:paraId="0F656971" w14:textId="77777777" w:rsidR="00621654" w:rsidRPr="00E67A7A" w:rsidRDefault="00621654" w:rsidP="00621654">
      <w:pPr>
        <w:tabs>
          <w:tab w:val="left" w:pos="851"/>
        </w:tabs>
        <w:spacing w:after="0" w:line="240" w:lineRule="auto"/>
        <w:jc w:val="both"/>
        <w:rPr>
          <w:rFonts w:ascii="Times New Roman" w:hAnsi="Times New Roman"/>
          <w:sz w:val="24"/>
          <w:szCs w:val="24"/>
          <w:lang w:val="en-US"/>
        </w:rPr>
      </w:pPr>
    </w:p>
    <w:p w14:paraId="0F43694E" w14:textId="025AE73B" w:rsidR="002D51EB" w:rsidRPr="00A510E9" w:rsidRDefault="00A0410D" w:rsidP="002D51EB">
      <w:pPr>
        <w:spacing w:after="0" w:line="240" w:lineRule="auto"/>
        <w:jc w:val="both"/>
        <w:rPr>
          <w:rFonts w:ascii="Times New Roman" w:hAnsi="Times New Roman"/>
          <w:b/>
          <w:color w:val="000000"/>
          <w:sz w:val="24"/>
          <w:szCs w:val="24"/>
          <w:lang w:val="en-AU"/>
        </w:rPr>
      </w:pPr>
      <w:r w:rsidRPr="00A510E9">
        <w:rPr>
          <w:rFonts w:ascii="Times New Roman" w:hAnsi="Times New Roman"/>
          <w:b/>
          <w:color w:val="000000"/>
          <w:sz w:val="24"/>
          <w:szCs w:val="24"/>
          <w:lang w:val="en-AU"/>
        </w:rPr>
        <w:t>Kerangka Teori</w:t>
      </w:r>
      <w:r w:rsidR="00B12074">
        <w:rPr>
          <w:rFonts w:ascii="Times New Roman" w:hAnsi="Times New Roman"/>
          <w:b/>
          <w:color w:val="000000"/>
          <w:sz w:val="24"/>
          <w:szCs w:val="24"/>
          <w:lang w:val="en-AU"/>
        </w:rPr>
        <w:t>/Konsep</w:t>
      </w:r>
    </w:p>
    <w:p w14:paraId="282B8AB0" w14:textId="757AB707" w:rsidR="00C708B4" w:rsidRPr="00E17901" w:rsidRDefault="00E17901" w:rsidP="00C708B4">
      <w:pPr>
        <w:spacing w:after="0" w:line="240" w:lineRule="auto"/>
        <w:ind w:firstLine="709"/>
        <w:jc w:val="both"/>
        <w:rPr>
          <w:rFonts w:ascii="Times New Roman" w:hAnsi="Times New Roman"/>
          <w:sz w:val="24"/>
          <w:szCs w:val="24"/>
          <w:lang w:val="en-ID"/>
        </w:rPr>
      </w:pPr>
      <w:r>
        <w:rPr>
          <w:rFonts w:ascii="Times New Roman" w:hAnsi="Times New Roman"/>
          <w:b/>
          <w:sz w:val="24"/>
          <w:szCs w:val="24"/>
          <w:lang w:val="en-ID"/>
        </w:rPr>
        <w:t>Kerjasama Internasional</w:t>
      </w:r>
    </w:p>
    <w:p w14:paraId="29744201" w14:textId="428F1632" w:rsidR="007352AD" w:rsidRPr="007352AD" w:rsidRDefault="00E17901" w:rsidP="00C708B4">
      <w:pPr>
        <w:spacing w:after="0" w:line="240" w:lineRule="auto"/>
        <w:ind w:firstLine="709"/>
        <w:jc w:val="both"/>
        <w:rPr>
          <w:rFonts w:ascii="Times New Roman" w:hAnsi="Times New Roman"/>
          <w:color w:val="0070C0"/>
          <w:sz w:val="24"/>
          <w:szCs w:val="24"/>
          <w:lang w:val="en-AU"/>
        </w:rPr>
      </w:pPr>
      <w:r>
        <w:rPr>
          <w:rFonts w:ascii="Times New Roman" w:hAnsi="Times New Roman"/>
          <w:sz w:val="24"/>
          <w:szCs w:val="24"/>
          <w:lang w:val="en-ID"/>
        </w:rPr>
        <w:t xml:space="preserve">Kerjassama Internasional yaitu </w:t>
      </w:r>
      <w:r>
        <w:rPr>
          <w:rFonts w:ascii="Times New Roman" w:hAnsi="Times New Roman"/>
          <w:sz w:val="24"/>
          <w:szCs w:val="24"/>
        </w:rPr>
        <w:t>p</w:t>
      </w:r>
      <w:r w:rsidRPr="000A3225">
        <w:rPr>
          <w:rFonts w:ascii="Times New Roman" w:hAnsi="Times New Roman"/>
          <w:sz w:val="24"/>
          <w:szCs w:val="24"/>
        </w:rPr>
        <w:t xml:space="preserve">andangan bahwa dua atau lebih kepentingan, nilai, atau tujuan saling bertemu dan dapat menghasilkan sesuatu, dipromosikan atau </w:t>
      </w:r>
      <w:r w:rsidRPr="000A3225">
        <w:rPr>
          <w:rFonts w:ascii="Times New Roman" w:hAnsi="Times New Roman"/>
          <w:sz w:val="24"/>
          <w:szCs w:val="24"/>
        </w:rPr>
        <w:lastRenderedPageBreak/>
        <w:t>dipenuhi oleh semua pihak sekaligus.</w:t>
      </w:r>
      <w:r w:rsidR="00EF5707">
        <w:rPr>
          <w:rFonts w:ascii="Times New Roman" w:hAnsi="Times New Roman"/>
          <w:sz w:val="24"/>
          <w:szCs w:val="24"/>
          <w:lang w:val="en-ID"/>
        </w:rPr>
        <w:t xml:space="preserve"> </w:t>
      </w:r>
      <w:r w:rsidR="00EF5707" w:rsidRPr="000A3225">
        <w:rPr>
          <w:rFonts w:ascii="Times New Roman" w:hAnsi="Times New Roman"/>
          <w:sz w:val="24"/>
          <w:szCs w:val="24"/>
        </w:rPr>
        <w:t>Pandangan atau harapan dari suatu negara bahwa kebijakan yang diputuskan oleh negara lainnya akan membantu negara itu untuk mencapai kepentingan dan nilai-nilainya</w:t>
      </w:r>
      <w:r w:rsidR="00EF5707">
        <w:rPr>
          <w:rFonts w:ascii="Times New Roman" w:hAnsi="Times New Roman"/>
          <w:sz w:val="24"/>
          <w:szCs w:val="24"/>
          <w:lang w:val="en-ID"/>
        </w:rPr>
        <w:t xml:space="preserve">. </w:t>
      </w:r>
      <w:r w:rsidR="00EF5707" w:rsidRPr="000A3225">
        <w:rPr>
          <w:rFonts w:ascii="Times New Roman" w:hAnsi="Times New Roman"/>
          <w:sz w:val="24"/>
          <w:szCs w:val="24"/>
        </w:rPr>
        <w:t>Persetujuan atau masalah</w:t>
      </w:r>
      <w:r w:rsidR="00EF5707">
        <w:rPr>
          <w:rFonts w:ascii="Times New Roman" w:hAnsi="Times New Roman"/>
          <w:sz w:val="24"/>
          <w:szCs w:val="24"/>
          <w:lang w:val="en-US"/>
        </w:rPr>
        <w:t>-</w:t>
      </w:r>
      <w:r w:rsidR="00EF5707" w:rsidRPr="000A3225">
        <w:rPr>
          <w:rFonts w:ascii="Times New Roman" w:hAnsi="Times New Roman"/>
          <w:sz w:val="24"/>
          <w:szCs w:val="24"/>
        </w:rPr>
        <w:t>masalah tertentu antara dua negara atau lebih dalam rangka memanfaatkan persamaan kepentingan atau benturan kepentingan</w:t>
      </w:r>
      <w:r w:rsidR="00EF5707">
        <w:rPr>
          <w:rFonts w:ascii="Times New Roman" w:hAnsi="Times New Roman"/>
          <w:sz w:val="24"/>
          <w:szCs w:val="24"/>
          <w:lang w:val="en-ID"/>
        </w:rPr>
        <w:t xml:space="preserve">. </w:t>
      </w:r>
      <w:r w:rsidR="00EF5707" w:rsidRPr="000A3225">
        <w:rPr>
          <w:rFonts w:ascii="Times New Roman" w:hAnsi="Times New Roman"/>
          <w:sz w:val="24"/>
          <w:szCs w:val="24"/>
        </w:rPr>
        <w:t>Aturan resmi atau tidak resmi mengenai transaksi di masa depan yang dilakukan untuk melaksanakan persetujuan</w:t>
      </w:r>
      <w:r w:rsidR="00EF5707">
        <w:rPr>
          <w:rFonts w:ascii="Times New Roman" w:hAnsi="Times New Roman"/>
          <w:sz w:val="24"/>
          <w:szCs w:val="24"/>
          <w:lang w:val="en-ID"/>
        </w:rPr>
        <w:t xml:space="preserve"> dan </w:t>
      </w:r>
      <w:r w:rsidR="00EF5707">
        <w:rPr>
          <w:rFonts w:ascii="Times New Roman" w:hAnsi="Times New Roman"/>
          <w:sz w:val="24"/>
          <w:szCs w:val="24"/>
        </w:rPr>
        <w:t>t</w:t>
      </w:r>
      <w:r w:rsidR="00EF5707" w:rsidRPr="000A3225">
        <w:rPr>
          <w:rFonts w:ascii="Times New Roman" w:hAnsi="Times New Roman"/>
          <w:sz w:val="24"/>
          <w:szCs w:val="24"/>
        </w:rPr>
        <w:t>ransaksi antar negara untuk memenuhi persetujuan mereka</w:t>
      </w:r>
      <w:r>
        <w:rPr>
          <w:rFonts w:ascii="Times New Roman" w:hAnsi="Times New Roman"/>
          <w:color w:val="0070C0"/>
          <w:sz w:val="24"/>
          <w:szCs w:val="24"/>
          <w:lang w:val="en-AU"/>
        </w:rPr>
        <w:t xml:space="preserve"> </w:t>
      </w:r>
      <w:r w:rsidR="00EF5707">
        <w:rPr>
          <w:rFonts w:ascii="Times New Roman" w:hAnsi="Times New Roman"/>
          <w:color w:val="0070C0"/>
          <w:sz w:val="24"/>
          <w:szCs w:val="24"/>
          <w:lang w:val="en-AU"/>
        </w:rPr>
        <w:t>(Holsti, 1988</w:t>
      </w:r>
      <w:r w:rsidR="007352AD">
        <w:rPr>
          <w:rFonts w:ascii="Times New Roman" w:hAnsi="Times New Roman"/>
          <w:color w:val="0070C0"/>
          <w:sz w:val="24"/>
          <w:szCs w:val="24"/>
          <w:lang w:val="en-AU"/>
        </w:rPr>
        <w:t>)</w:t>
      </w:r>
      <w:r w:rsidR="00416988">
        <w:rPr>
          <w:rFonts w:ascii="Times New Roman" w:hAnsi="Times New Roman"/>
          <w:color w:val="0070C0"/>
          <w:sz w:val="24"/>
          <w:szCs w:val="24"/>
          <w:lang w:val="en-AU"/>
        </w:rPr>
        <w:t>.</w:t>
      </w:r>
    </w:p>
    <w:p w14:paraId="6DF2F28D" w14:textId="7AA013B4" w:rsidR="00B12074" w:rsidRPr="00B12074" w:rsidRDefault="00730319" w:rsidP="00B12074">
      <w:pPr>
        <w:spacing w:after="0" w:line="240" w:lineRule="auto"/>
        <w:ind w:firstLine="709"/>
        <w:jc w:val="both"/>
        <w:rPr>
          <w:rFonts w:ascii="Times New Roman" w:hAnsi="Times New Roman"/>
          <w:color w:val="0070C0"/>
          <w:sz w:val="24"/>
          <w:szCs w:val="24"/>
          <w:lang w:val="en-US"/>
        </w:rPr>
      </w:pPr>
      <w:r w:rsidRPr="00730319">
        <w:rPr>
          <w:rFonts w:ascii="Times New Roman" w:hAnsi="Times New Roman"/>
          <w:sz w:val="24"/>
          <w:szCs w:val="24"/>
          <w:shd w:val="clear" w:color="auto" w:fill="FFFFFF"/>
        </w:rPr>
        <w:t xml:space="preserve">Menurut </w:t>
      </w:r>
      <w:r w:rsidRPr="00730319">
        <w:rPr>
          <w:rFonts w:ascii="Times New Roman" w:hAnsi="Times New Roman"/>
          <w:bCs/>
          <w:sz w:val="24"/>
          <w:szCs w:val="24"/>
        </w:rPr>
        <w:t>Kartasasmita,</w:t>
      </w:r>
      <w:r w:rsidRPr="00730319">
        <w:rPr>
          <w:rFonts w:ascii="Times New Roman" w:hAnsi="Times New Roman"/>
          <w:sz w:val="24"/>
          <w:szCs w:val="24"/>
          <w:shd w:val="clear" w:color="auto" w:fill="FFFFFF"/>
        </w:rPr>
        <w:t xml:space="preserve"> kerjasama internasional didorong oleh beberapa </w:t>
      </w:r>
      <w:r w:rsidRPr="00730319">
        <w:rPr>
          <w:rFonts w:ascii="Times New Roman" w:hAnsi="Times New Roman"/>
          <w:bCs/>
          <w:sz w:val="24"/>
          <w:szCs w:val="24"/>
        </w:rPr>
        <w:t>faktor:</w:t>
      </w:r>
      <w:r w:rsidRPr="00730319">
        <w:rPr>
          <w:rFonts w:ascii="Times New Roman" w:hAnsi="Times New Roman"/>
          <w:sz w:val="24"/>
          <w:szCs w:val="24"/>
          <w:shd w:val="clear" w:color="auto" w:fill="FFFFFF"/>
        </w:rPr>
        <w:t xml:space="preserve"> kemajuan teknologi yang </w:t>
      </w:r>
      <w:r w:rsidRPr="00730319">
        <w:rPr>
          <w:rFonts w:ascii="Times New Roman" w:hAnsi="Times New Roman"/>
          <w:bCs/>
          <w:sz w:val="24"/>
          <w:szCs w:val="24"/>
        </w:rPr>
        <w:t>memudahkan negara-negara membangun</w:t>
      </w:r>
      <w:r w:rsidRPr="00730319">
        <w:rPr>
          <w:rFonts w:ascii="Times New Roman" w:hAnsi="Times New Roman"/>
          <w:sz w:val="24"/>
          <w:szCs w:val="24"/>
          <w:shd w:val="clear" w:color="auto" w:fill="FFFFFF"/>
        </w:rPr>
        <w:t xml:space="preserve"> hubungan </w:t>
      </w:r>
      <w:r w:rsidRPr="00730319">
        <w:rPr>
          <w:rFonts w:ascii="Times New Roman" w:hAnsi="Times New Roman"/>
          <w:bCs/>
          <w:sz w:val="24"/>
          <w:szCs w:val="24"/>
        </w:rPr>
        <w:t>untuk</w:t>
      </w:r>
      <w:r w:rsidRPr="00730319">
        <w:rPr>
          <w:rFonts w:ascii="Times New Roman" w:hAnsi="Times New Roman"/>
          <w:sz w:val="24"/>
          <w:szCs w:val="24"/>
          <w:shd w:val="clear" w:color="auto" w:fill="FFFFFF"/>
        </w:rPr>
        <w:t xml:space="preserve"> meningkatkan </w:t>
      </w:r>
      <w:r w:rsidRPr="00730319">
        <w:rPr>
          <w:rFonts w:ascii="Times New Roman" w:hAnsi="Times New Roman"/>
          <w:bCs/>
          <w:sz w:val="24"/>
          <w:szCs w:val="24"/>
        </w:rPr>
        <w:t>saling ketergantungan,</w:t>
      </w:r>
      <w:r w:rsidR="00F86606">
        <w:rPr>
          <w:rFonts w:ascii="Times New Roman" w:hAnsi="Times New Roman"/>
          <w:sz w:val="24"/>
          <w:szCs w:val="24"/>
          <w:shd w:val="clear" w:color="auto" w:fill="FFFFFF"/>
        </w:rPr>
        <w:t xml:space="preserve"> </w:t>
      </w:r>
      <w:r w:rsidRPr="00730319">
        <w:rPr>
          <w:rFonts w:ascii="Times New Roman" w:hAnsi="Times New Roman"/>
          <w:sz w:val="24"/>
          <w:szCs w:val="24"/>
          <w:shd w:val="clear" w:color="auto" w:fill="FFFFFF"/>
        </w:rPr>
        <w:t xml:space="preserve">kesadaran dan keinginan untuk </w:t>
      </w:r>
      <w:r w:rsidRPr="00730319">
        <w:rPr>
          <w:rFonts w:ascii="Times New Roman" w:hAnsi="Times New Roman"/>
          <w:bCs/>
          <w:sz w:val="24"/>
          <w:szCs w:val="24"/>
        </w:rPr>
        <w:t>negosiasi</w:t>
      </w:r>
      <w:r w:rsidR="00F86606">
        <w:rPr>
          <w:rFonts w:ascii="Times New Roman" w:hAnsi="Times New Roman"/>
          <w:bCs/>
          <w:sz w:val="24"/>
          <w:szCs w:val="24"/>
          <w:lang w:val="en-ID"/>
        </w:rPr>
        <w:t xml:space="preserve">, dan merupakan </w:t>
      </w:r>
      <w:r w:rsidR="00EF5707" w:rsidRPr="005D2D7E">
        <w:rPr>
          <w:rFonts w:ascii="Times New Roman" w:hAnsi="Times New Roman"/>
          <w:sz w:val="24"/>
          <w:szCs w:val="24"/>
        </w:rPr>
        <w:t>salah satu metode kerjasama internasional yang dilandasi atas dasar bahwa dengan bernegosiasi akan memudahkan dalam pemecahan masalah yang dihadapi</w:t>
      </w:r>
      <w:r w:rsidR="007352AD">
        <w:rPr>
          <w:rFonts w:ascii="Times New Roman" w:hAnsi="Times New Roman"/>
          <w:sz w:val="24"/>
          <w:szCs w:val="24"/>
          <w:lang w:val="en-US"/>
        </w:rPr>
        <w:t xml:space="preserve"> </w:t>
      </w:r>
      <w:r w:rsidR="007352AD">
        <w:rPr>
          <w:rFonts w:ascii="Times New Roman" w:hAnsi="Times New Roman"/>
          <w:color w:val="0070C0"/>
          <w:sz w:val="24"/>
          <w:szCs w:val="24"/>
          <w:lang w:val="en-US"/>
        </w:rPr>
        <w:t>(</w:t>
      </w:r>
      <w:r w:rsidR="00EF5707">
        <w:rPr>
          <w:rFonts w:ascii="Times New Roman" w:hAnsi="Times New Roman"/>
          <w:color w:val="0070C0"/>
          <w:sz w:val="24"/>
          <w:szCs w:val="24"/>
          <w:lang w:val="en-US"/>
        </w:rPr>
        <w:t>Kartasasmita, 199</w:t>
      </w:r>
      <w:r w:rsidR="00B901F5">
        <w:rPr>
          <w:rFonts w:ascii="Times New Roman" w:hAnsi="Times New Roman"/>
          <w:color w:val="0070C0"/>
          <w:sz w:val="24"/>
          <w:szCs w:val="24"/>
          <w:lang w:val="en-US"/>
        </w:rPr>
        <w:t>7</w:t>
      </w:r>
      <w:r w:rsidR="007352AD">
        <w:rPr>
          <w:rFonts w:ascii="Times New Roman" w:hAnsi="Times New Roman"/>
          <w:color w:val="0070C0"/>
          <w:sz w:val="24"/>
          <w:szCs w:val="24"/>
          <w:lang w:val="en-US"/>
        </w:rPr>
        <w:t>)</w:t>
      </w:r>
      <w:r w:rsidR="00416988">
        <w:rPr>
          <w:rFonts w:ascii="Times New Roman" w:hAnsi="Times New Roman"/>
          <w:color w:val="0070C0"/>
          <w:sz w:val="24"/>
          <w:szCs w:val="24"/>
          <w:lang w:val="en-US"/>
        </w:rPr>
        <w:t>.</w:t>
      </w:r>
      <w:r w:rsidR="007352AD">
        <w:rPr>
          <w:rFonts w:ascii="Times New Roman" w:hAnsi="Times New Roman"/>
          <w:sz w:val="24"/>
          <w:szCs w:val="24"/>
          <w:lang w:val="en-US"/>
        </w:rPr>
        <w:t xml:space="preserve"> </w:t>
      </w:r>
      <w:r w:rsidR="00F86606">
        <w:rPr>
          <w:rFonts w:ascii="Times New Roman" w:hAnsi="Times New Roman"/>
          <w:sz w:val="24"/>
          <w:szCs w:val="24"/>
        </w:rPr>
        <w:t xml:space="preserve">Selain itu, </w:t>
      </w:r>
      <w:r w:rsidR="00EF5707" w:rsidRPr="000A3225">
        <w:rPr>
          <w:rFonts w:ascii="Times New Roman" w:hAnsi="Times New Roman"/>
          <w:sz w:val="24"/>
          <w:szCs w:val="24"/>
          <w:lang w:val="en-ID"/>
        </w:rPr>
        <w:t>K</w:t>
      </w:r>
      <w:r w:rsidR="00EF5707" w:rsidRPr="000A3225">
        <w:rPr>
          <w:rFonts w:ascii="Times New Roman" w:hAnsi="Times New Roman"/>
          <w:sz w:val="24"/>
          <w:szCs w:val="24"/>
        </w:rPr>
        <w:t>erjasama Internasional</w:t>
      </w:r>
      <w:r w:rsidR="00EF5707" w:rsidRPr="000A3225">
        <w:rPr>
          <w:rFonts w:ascii="Times New Roman" w:hAnsi="Times New Roman"/>
          <w:sz w:val="24"/>
          <w:szCs w:val="24"/>
          <w:lang w:val="en-ID"/>
        </w:rPr>
        <w:t xml:space="preserve"> tidak hanya dapat dilakukakan oleh negara itu sendiri melainkan dapat melalui organisasi atau </w:t>
      </w:r>
      <w:r w:rsidR="00EF5707">
        <w:rPr>
          <w:rFonts w:ascii="Times New Roman" w:hAnsi="Times New Roman"/>
          <w:sz w:val="24"/>
          <w:szCs w:val="24"/>
          <w:lang w:val="en-ID"/>
        </w:rPr>
        <w:t>lembaga internasional lainnya. K</w:t>
      </w:r>
      <w:r w:rsidR="00EF5707" w:rsidRPr="000A3225">
        <w:rPr>
          <w:rFonts w:ascii="Times New Roman" w:hAnsi="Times New Roman"/>
          <w:sz w:val="24"/>
          <w:szCs w:val="24"/>
          <w:lang w:val="en-ID"/>
        </w:rPr>
        <w:t>emudian</w:t>
      </w:r>
      <w:r w:rsidR="00EF5707" w:rsidRPr="000A3225">
        <w:rPr>
          <w:rFonts w:ascii="Times New Roman" w:hAnsi="Times New Roman"/>
          <w:sz w:val="24"/>
          <w:szCs w:val="24"/>
        </w:rPr>
        <w:t xml:space="preserve"> </w:t>
      </w:r>
      <w:r w:rsidR="00F86606" w:rsidRPr="00F86606">
        <w:rPr>
          <w:rFonts w:ascii="Times New Roman" w:hAnsi="Times New Roman"/>
          <w:sz w:val="24"/>
          <w:szCs w:val="24"/>
          <w:shd w:val="clear" w:color="auto" w:fill="FFFFFF"/>
        </w:rPr>
        <w:t xml:space="preserve">Koesnadi Kartasasmita </w:t>
      </w:r>
      <w:r w:rsidR="00F86606" w:rsidRPr="00F86606">
        <w:rPr>
          <w:rFonts w:ascii="Times New Roman" w:hAnsi="Times New Roman"/>
          <w:bCs/>
          <w:sz w:val="24"/>
          <w:szCs w:val="24"/>
        </w:rPr>
        <w:t xml:space="preserve">berkata: </w:t>
      </w:r>
      <w:r w:rsidR="00F86606">
        <w:rPr>
          <w:rFonts w:ascii="Times New Roman" w:hAnsi="Times New Roman"/>
          <w:bCs/>
          <w:sz w:val="24"/>
          <w:szCs w:val="24"/>
        </w:rPr>
        <w:t>“Kerja</w:t>
      </w:r>
      <w:r w:rsidR="00F86606" w:rsidRPr="00F86606">
        <w:rPr>
          <w:rFonts w:ascii="Times New Roman" w:hAnsi="Times New Roman"/>
          <w:bCs/>
          <w:sz w:val="24"/>
          <w:szCs w:val="24"/>
        </w:rPr>
        <w:t>sama</w:t>
      </w:r>
      <w:r w:rsidR="00F86606" w:rsidRPr="00F86606">
        <w:rPr>
          <w:rFonts w:ascii="Times New Roman" w:hAnsi="Times New Roman"/>
          <w:sz w:val="24"/>
          <w:szCs w:val="24"/>
          <w:shd w:val="clear" w:color="auto" w:fill="FFFFFF"/>
        </w:rPr>
        <w:t xml:space="preserve"> dalam masyarakat internasional </w:t>
      </w:r>
      <w:r w:rsidR="00F86606" w:rsidRPr="00F86606">
        <w:rPr>
          <w:rFonts w:ascii="Times New Roman" w:hAnsi="Times New Roman"/>
          <w:bCs/>
          <w:sz w:val="24"/>
          <w:szCs w:val="24"/>
        </w:rPr>
        <w:t>sangat penting karena</w:t>
      </w:r>
      <w:r w:rsidR="00F86606" w:rsidRPr="00F86606">
        <w:rPr>
          <w:rFonts w:ascii="Times New Roman" w:hAnsi="Times New Roman"/>
          <w:sz w:val="24"/>
          <w:szCs w:val="24"/>
          <w:shd w:val="clear" w:color="auto" w:fill="FFFFFF"/>
        </w:rPr>
        <w:t xml:space="preserve"> hubungan yang kompleks </w:t>
      </w:r>
      <w:r w:rsidR="00F86606" w:rsidRPr="00F86606">
        <w:rPr>
          <w:rFonts w:ascii="Times New Roman" w:hAnsi="Times New Roman"/>
          <w:bCs/>
          <w:sz w:val="24"/>
          <w:szCs w:val="24"/>
        </w:rPr>
        <w:t>dengan</w:t>
      </w:r>
      <w:r w:rsidR="00F86606" w:rsidRPr="00F86606">
        <w:rPr>
          <w:rFonts w:ascii="Times New Roman" w:hAnsi="Times New Roman"/>
          <w:sz w:val="24"/>
          <w:szCs w:val="24"/>
          <w:shd w:val="clear" w:color="auto" w:fill="FFFFFF"/>
        </w:rPr>
        <w:t xml:space="preserve"> kehidupan manusia dalam masyarakat </w:t>
      </w:r>
      <w:r w:rsidR="00F86606">
        <w:rPr>
          <w:rFonts w:ascii="Times New Roman" w:hAnsi="Times New Roman"/>
          <w:bCs/>
          <w:sz w:val="24"/>
          <w:szCs w:val="24"/>
        </w:rPr>
        <w:t>internasional</w:t>
      </w:r>
      <w:r w:rsidR="00F86606" w:rsidRPr="00F86606">
        <w:rPr>
          <w:rFonts w:ascii="Times New Roman" w:hAnsi="Times New Roman"/>
          <w:sz w:val="24"/>
          <w:szCs w:val="24"/>
          <w:lang w:val="en-US"/>
        </w:rPr>
        <w:t xml:space="preserve"> </w:t>
      </w:r>
      <w:r w:rsidR="00EF5707">
        <w:rPr>
          <w:rFonts w:ascii="Times New Roman" w:hAnsi="Times New Roman"/>
          <w:color w:val="0070C0"/>
          <w:sz w:val="24"/>
          <w:szCs w:val="24"/>
          <w:lang w:val="en-US"/>
        </w:rPr>
        <w:t>(Kartasasmita, 1983</w:t>
      </w:r>
      <w:r w:rsidR="00B901F5">
        <w:rPr>
          <w:rFonts w:ascii="Times New Roman" w:hAnsi="Times New Roman"/>
          <w:color w:val="0070C0"/>
          <w:sz w:val="24"/>
          <w:szCs w:val="24"/>
          <w:lang w:val="en-US"/>
        </w:rPr>
        <w:t>)</w:t>
      </w:r>
      <w:r w:rsidR="00416988">
        <w:rPr>
          <w:rFonts w:ascii="Times New Roman" w:hAnsi="Times New Roman"/>
          <w:color w:val="0070C0"/>
          <w:sz w:val="24"/>
          <w:szCs w:val="24"/>
          <w:lang w:val="en-US"/>
        </w:rPr>
        <w:t>.</w:t>
      </w:r>
      <w:r w:rsidR="00B12074">
        <w:rPr>
          <w:rFonts w:ascii="Times New Roman" w:hAnsi="Times New Roman"/>
          <w:color w:val="0070C0"/>
          <w:sz w:val="24"/>
          <w:szCs w:val="24"/>
          <w:lang w:val="en-US"/>
        </w:rPr>
        <w:t xml:space="preserve"> </w:t>
      </w:r>
      <w:r w:rsidR="00B12074">
        <w:rPr>
          <w:rFonts w:ascii="Times New Roman" w:hAnsi="Times New Roman"/>
          <w:sz w:val="24"/>
          <w:szCs w:val="24"/>
          <w:lang w:val="en-US"/>
        </w:rPr>
        <w:t xml:space="preserve">Kemudian, menurut T. May Rudy, </w:t>
      </w:r>
      <w:r w:rsidR="00F86606">
        <w:rPr>
          <w:rFonts w:ascii="Times New Roman" w:hAnsi="Times New Roman"/>
          <w:bCs/>
          <w:sz w:val="24"/>
          <w:szCs w:val="24"/>
        </w:rPr>
        <w:t>Kerja</w:t>
      </w:r>
      <w:r w:rsidR="00F86606" w:rsidRPr="00F86606">
        <w:rPr>
          <w:rFonts w:ascii="Times New Roman" w:hAnsi="Times New Roman"/>
          <w:bCs/>
          <w:sz w:val="24"/>
          <w:szCs w:val="24"/>
        </w:rPr>
        <w:t>sama</w:t>
      </w:r>
      <w:r w:rsidR="00F86606" w:rsidRPr="00F86606">
        <w:rPr>
          <w:rFonts w:ascii="Times New Roman" w:hAnsi="Times New Roman"/>
          <w:sz w:val="24"/>
          <w:szCs w:val="24"/>
          <w:shd w:val="clear" w:color="auto" w:fill="FFFFFF"/>
        </w:rPr>
        <w:t xml:space="preserve"> internasional </w:t>
      </w:r>
      <w:r w:rsidR="00F86606" w:rsidRPr="00F86606">
        <w:rPr>
          <w:rFonts w:ascii="Times New Roman" w:hAnsi="Times New Roman"/>
          <w:bCs/>
          <w:sz w:val="24"/>
          <w:szCs w:val="24"/>
        </w:rPr>
        <w:t>dapat dibagi menjadi</w:t>
      </w:r>
      <w:r w:rsidR="00F86606" w:rsidRPr="00F86606">
        <w:rPr>
          <w:rFonts w:ascii="Times New Roman" w:hAnsi="Times New Roman"/>
          <w:sz w:val="24"/>
          <w:szCs w:val="24"/>
          <w:shd w:val="clear" w:color="auto" w:fill="FFFFFF"/>
        </w:rPr>
        <w:t xml:space="preserve"> dua </w:t>
      </w:r>
      <w:r w:rsidR="00F86606">
        <w:rPr>
          <w:rFonts w:ascii="Times New Roman" w:hAnsi="Times New Roman"/>
          <w:bCs/>
          <w:sz w:val="24"/>
          <w:szCs w:val="24"/>
        </w:rPr>
        <w:t>bentuk: kerja</w:t>
      </w:r>
      <w:r w:rsidR="00F86606" w:rsidRPr="00F86606">
        <w:rPr>
          <w:rFonts w:ascii="Times New Roman" w:hAnsi="Times New Roman"/>
          <w:bCs/>
          <w:sz w:val="24"/>
          <w:szCs w:val="24"/>
        </w:rPr>
        <w:t>s</w:t>
      </w:r>
      <w:r w:rsidR="00F86606">
        <w:rPr>
          <w:rFonts w:ascii="Times New Roman" w:hAnsi="Times New Roman"/>
          <w:bCs/>
          <w:sz w:val="24"/>
          <w:szCs w:val="24"/>
        </w:rPr>
        <w:t>ama keamanan kolektif dan kerja</w:t>
      </w:r>
      <w:r w:rsidR="00F86606" w:rsidRPr="00F86606">
        <w:rPr>
          <w:rFonts w:ascii="Times New Roman" w:hAnsi="Times New Roman"/>
          <w:bCs/>
          <w:sz w:val="24"/>
          <w:szCs w:val="24"/>
        </w:rPr>
        <w:t>sama fungsional.</w:t>
      </w:r>
      <w:r w:rsidR="00F86606" w:rsidRPr="00F86606">
        <w:rPr>
          <w:rFonts w:ascii="Times New Roman" w:hAnsi="Times New Roman"/>
          <w:sz w:val="24"/>
          <w:szCs w:val="24"/>
          <w:shd w:val="clear" w:color="auto" w:fill="FFFFFF"/>
        </w:rPr>
        <w:t xml:space="preserve"> Kerjasama ini biasanya </w:t>
      </w:r>
      <w:r w:rsidR="00F86606" w:rsidRPr="00F86606">
        <w:rPr>
          <w:rFonts w:ascii="Times New Roman" w:hAnsi="Times New Roman"/>
          <w:bCs/>
          <w:sz w:val="24"/>
          <w:szCs w:val="24"/>
        </w:rPr>
        <w:t>bersifat</w:t>
      </w:r>
      <w:r w:rsidR="00F86606" w:rsidRPr="00F86606">
        <w:rPr>
          <w:rFonts w:ascii="Times New Roman" w:hAnsi="Times New Roman"/>
          <w:sz w:val="24"/>
          <w:szCs w:val="24"/>
          <w:shd w:val="clear" w:color="auto" w:fill="FFFFFF"/>
        </w:rPr>
        <w:t xml:space="preserve"> ekonomi, politik, </w:t>
      </w:r>
      <w:r w:rsidR="00F86606" w:rsidRPr="00F86606">
        <w:rPr>
          <w:rFonts w:ascii="Times New Roman" w:hAnsi="Times New Roman"/>
          <w:bCs/>
          <w:sz w:val="24"/>
          <w:szCs w:val="24"/>
        </w:rPr>
        <w:t>sosial budaya, dan lain-lain</w:t>
      </w:r>
      <w:r w:rsidR="00F86606">
        <w:rPr>
          <w:rFonts w:ascii="Times New Roman" w:hAnsi="Times New Roman"/>
          <w:color w:val="0070C0"/>
          <w:sz w:val="24"/>
          <w:szCs w:val="24"/>
          <w:lang w:val="en-US"/>
        </w:rPr>
        <w:t xml:space="preserve"> </w:t>
      </w:r>
      <w:r w:rsidR="00B12074">
        <w:rPr>
          <w:rFonts w:ascii="Times New Roman" w:hAnsi="Times New Roman"/>
          <w:color w:val="0070C0"/>
          <w:sz w:val="24"/>
          <w:szCs w:val="24"/>
          <w:lang w:val="en-US"/>
        </w:rPr>
        <w:t>(Rudy, 1983).</w:t>
      </w:r>
    </w:p>
    <w:p w14:paraId="77CD3CBB" w14:textId="0A18A15C" w:rsidR="00AC4717" w:rsidRPr="00AC4717" w:rsidRDefault="00AC4717" w:rsidP="00AC4717">
      <w:pPr>
        <w:spacing w:after="0" w:line="240" w:lineRule="auto"/>
        <w:ind w:firstLine="709"/>
        <w:jc w:val="both"/>
        <w:rPr>
          <w:rFonts w:ascii="Times New Roman" w:hAnsi="Times New Roman"/>
          <w:color w:val="0070C0"/>
          <w:sz w:val="24"/>
          <w:szCs w:val="24"/>
          <w:lang w:val="en-US"/>
        </w:rPr>
      </w:pPr>
      <w:r>
        <w:rPr>
          <w:rFonts w:ascii="Times New Roman" w:hAnsi="Times New Roman"/>
          <w:sz w:val="24"/>
          <w:szCs w:val="24"/>
          <w:lang w:val="en-US"/>
        </w:rPr>
        <w:t xml:space="preserve">Reaksi merupakan sebuah kesiapan suatu negara menerima rangsangan, dan mengacu pada 5 klasifikasi, yaitu </w:t>
      </w:r>
      <w:r>
        <w:rPr>
          <w:rFonts w:ascii="Times New Roman" w:hAnsi="Times New Roman"/>
          <w:i/>
          <w:iCs/>
          <w:sz w:val="24"/>
          <w:szCs w:val="24"/>
          <w:lang w:val="en-US"/>
        </w:rPr>
        <w:t>to accommodate</w:t>
      </w:r>
      <w:r>
        <w:rPr>
          <w:rFonts w:ascii="Times New Roman" w:hAnsi="Times New Roman"/>
          <w:sz w:val="24"/>
          <w:szCs w:val="24"/>
          <w:lang w:val="en-US"/>
        </w:rPr>
        <w:t xml:space="preserve"> (mengakomodasi), </w:t>
      </w:r>
      <w:r>
        <w:rPr>
          <w:rFonts w:ascii="Times New Roman" w:hAnsi="Times New Roman"/>
          <w:i/>
          <w:iCs/>
          <w:sz w:val="24"/>
          <w:szCs w:val="24"/>
          <w:lang w:val="en-US"/>
        </w:rPr>
        <w:t xml:space="preserve">to ignore </w:t>
      </w:r>
      <w:r>
        <w:rPr>
          <w:rFonts w:ascii="Times New Roman" w:hAnsi="Times New Roman"/>
          <w:sz w:val="24"/>
          <w:szCs w:val="24"/>
          <w:lang w:val="en-US"/>
        </w:rPr>
        <w:t xml:space="preserve">(mengacuhkan pesan-pesan yang dating dari lawan), </w:t>
      </w:r>
      <w:r>
        <w:rPr>
          <w:rFonts w:ascii="Times New Roman" w:hAnsi="Times New Roman"/>
          <w:i/>
          <w:iCs/>
          <w:sz w:val="24"/>
          <w:szCs w:val="24"/>
          <w:lang w:val="en-US"/>
        </w:rPr>
        <w:t xml:space="preserve">to proscrascinate </w:t>
      </w:r>
      <w:r>
        <w:rPr>
          <w:rFonts w:ascii="Times New Roman" w:hAnsi="Times New Roman"/>
          <w:sz w:val="24"/>
          <w:szCs w:val="24"/>
          <w:lang w:val="en-US"/>
        </w:rPr>
        <w:t xml:space="preserve">(menangguhkan suatu masalah), </w:t>
      </w:r>
      <w:r>
        <w:rPr>
          <w:rFonts w:ascii="Times New Roman" w:hAnsi="Times New Roman"/>
          <w:i/>
          <w:iCs/>
          <w:sz w:val="24"/>
          <w:szCs w:val="24"/>
          <w:lang w:val="en-US"/>
        </w:rPr>
        <w:t xml:space="preserve">to bargain </w:t>
      </w:r>
      <w:r>
        <w:rPr>
          <w:rFonts w:ascii="Times New Roman" w:hAnsi="Times New Roman"/>
          <w:sz w:val="24"/>
          <w:szCs w:val="24"/>
          <w:lang w:val="en-US"/>
        </w:rPr>
        <w:t xml:space="preserve">(melakukan negosiasi serta berusaha mengubah aksi atau tuuan negara lain), serta </w:t>
      </w:r>
      <w:r>
        <w:rPr>
          <w:rFonts w:ascii="Times New Roman" w:hAnsi="Times New Roman"/>
          <w:i/>
          <w:iCs/>
          <w:sz w:val="24"/>
          <w:szCs w:val="24"/>
          <w:lang w:val="en-US"/>
        </w:rPr>
        <w:t xml:space="preserve">to resist </w:t>
      </w:r>
      <w:r>
        <w:rPr>
          <w:rFonts w:ascii="Times New Roman" w:hAnsi="Times New Roman"/>
          <w:sz w:val="24"/>
          <w:szCs w:val="24"/>
          <w:lang w:val="en-US"/>
        </w:rPr>
        <w:t xml:space="preserve">(menentang aksi) </w:t>
      </w:r>
      <w:r>
        <w:rPr>
          <w:rFonts w:ascii="Times New Roman" w:hAnsi="Times New Roman"/>
          <w:color w:val="0070C0"/>
          <w:sz w:val="24"/>
          <w:szCs w:val="24"/>
          <w:lang w:val="en-US"/>
        </w:rPr>
        <w:t>(Holsti, 1983)</w:t>
      </w:r>
      <w:r w:rsidR="00416988">
        <w:rPr>
          <w:rFonts w:ascii="Times New Roman" w:hAnsi="Times New Roman"/>
          <w:color w:val="0070C0"/>
          <w:sz w:val="24"/>
          <w:szCs w:val="24"/>
          <w:lang w:val="en-US"/>
        </w:rPr>
        <w:t>.</w:t>
      </w:r>
    </w:p>
    <w:p w14:paraId="179FB8D0" w14:textId="6D1E1A7E" w:rsidR="00C708B4" w:rsidRDefault="005B5DD3" w:rsidP="00C708B4">
      <w:pPr>
        <w:spacing w:after="0" w:line="240" w:lineRule="auto"/>
        <w:ind w:firstLine="709"/>
        <w:jc w:val="both"/>
        <w:rPr>
          <w:rFonts w:ascii="Times New Roman" w:hAnsi="Times New Roman"/>
          <w:color w:val="0070C0"/>
          <w:sz w:val="24"/>
          <w:szCs w:val="24"/>
          <w:lang w:val="en-US"/>
        </w:rPr>
      </w:pPr>
      <w:r>
        <w:rPr>
          <w:rFonts w:ascii="Times New Roman" w:hAnsi="Times New Roman"/>
          <w:sz w:val="24"/>
          <w:szCs w:val="24"/>
          <w:lang w:val="en-US"/>
        </w:rPr>
        <w:t xml:space="preserve">Kebijakan juga mengandung komponen tindakan, yang dilakukan pemerintah kepada pihak lain untuk menghasilkan sebuah orientasi, memenuhi peran atau mencapai dan mempertahankan tujuan tertentu, sehingga dalam politik internasional tindakan tersebut sering digunakan sebagai isyarat </w:t>
      </w:r>
      <w:r>
        <w:rPr>
          <w:rFonts w:ascii="Times New Roman" w:hAnsi="Times New Roman"/>
          <w:color w:val="0070C0"/>
          <w:sz w:val="24"/>
          <w:szCs w:val="24"/>
          <w:lang w:val="en-US"/>
        </w:rPr>
        <w:t>(Holsti, 1983)</w:t>
      </w:r>
      <w:r w:rsidR="00416988">
        <w:rPr>
          <w:rFonts w:ascii="Times New Roman" w:hAnsi="Times New Roman"/>
          <w:color w:val="0070C0"/>
          <w:sz w:val="24"/>
          <w:szCs w:val="24"/>
          <w:lang w:val="en-US"/>
        </w:rPr>
        <w:t>.</w:t>
      </w:r>
    </w:p>
    <w:p w14:paraId="7AE4C142" w14:textId="5E07E682" w:rsidR="00B12074" w:rsidRPr="00B12074" w:rsidRDefault="00B12074" w:rsidP="00C708B4">
      <w:pPr>
        <w:spacing w:after="0" w:line="240" w:lineRule="auto"/>
        <w:ind w:firstLine="709"/>
        <w:jc w:val="both"/>
        <w:rPr>
          <w:rFonts w:ascii="Times New Roman" w:hAnsi="Times New Roman"/>
          <w:b/>
          <w:sz w:val="24"/>
          <w:szCs w:val="24"/>
          <w:lang w:val="en-US"/>
        </w:rPr>
      </w:pPr>
      <w:r>
        <w:rPr>
          <w:rFonts w:ascii="Times New Roman" w:hAnsi="Times New Roman"/>
          <w:b/>
          <w:sz w:val="24"/>
          <w:szCs w:val="24"/>
          <w:lang w:val="en-US"/>
        </w:rPr>
        <w:t>Konsep Pariwisata Indonesia</w:t>
      </w:r>
    </w:p>
    <w:p w14:paraId="4764E6F0" w14:textId="1F8E4405" w:rsidR="008441F4" w:rsidRDefault="00C65C01" w:rsidP="00C708B4">
      <w:pPr>
        <w:spacing w:after="0" w:line="240" w:lineRule="auto"/>
        <w:ind w:firstLine="709"/>
        <w:jc w:val="both"/>
        <w:rPr>
          <w:rFonts w:ascii="Times New Roman" w:hAnsi="Times New Roman"/>
          <w:sz w:val="24"/>
          <w:szCs w:val="24"/>
        </w:rPr>
      </w:pPr>
      <w:r w:rsidRPr="004214DA">
        <w:rPr>
          <w:rFonts w:ascii="Times New Roman" w:hAnsi="Times New Roman"/>
          <w:sz w:val="24"/>
          <w:szCs w:val="24"/>
          <w:shd w:val="clear" w:color="auto" w:fill="FFFFFF"/>
        </w:rPr>
        <w:t xml:space="preserve">Menurut UU No 10 Tahun 2009 Pasal 1, Pariwisata </w:t>
      </w:r>
      <w:r w:rsidRPr="004214DA">
        <w:rPr>
          <w:rFonts w:ascii="Times New Roman" w:hAnsi="Times New Roman"/>
          <w:bCs/>
          <w:sz w:val="24"/>
          <w:szCs w:val="24"/>
        </w:rPr>
        <w:t>adalah</w:t>
      </w:r>
      <w:r w:rsidRPr="004214DA">
        <w:rPr>
          <w:rFonts w:ascii="Times New Roman" w:hAnsi="Times New Roman"/>
          <w:sz w:val="24"/>
          <w:szCs w:val="24"/>
          <w:shd w:val="clear" w:color="auto" w:fill="FFFFFF"/>
        </w:rPr>
        <w:t xml:space="preserve"> </w:t>
      </w:r>
      <w:r w:rsidRPr="004214DA">
        <w:rPr>
          <w:rFonts w:ascii="Times New Roman" w:hAnsi="Times New Roman"/>
          <w:bCs/>
          <w:sz w:val="24"/>
          <w:szCs w:val="24"/>
        </w:rPr>
        <w:t>aktivitas</w:t>
      </w:r>
      <w:r w:rsidRPr="004214DA">
        <w:rPr>
          <w:rFonts w:ascii="Times New Roman" w:hAnsi="Times New Roman"/>
          <w:sz w:val="24"/>
          <w:szCs w:val="24"/>
          <w:shd w:val="clear" w:color="auto" w:fill="FFFFFF"/>
        </w:rPr>
        <w:t xml:space="preserve"> </w:t>
      </w:r>
      <w:r w:rsidRPr="004214DA">
        <w:rPr>
          <w:rFonts w:ascii="Times New Roman" w:hAnsi="Times New Roman"/>
          <w:bCs/>
          <w:sz w:val="24"/>
          <w:szCs w:val="24"/>
        </w:rPr>
        <w:t>bepergian</w:t>
      </w:r>
      <w:r w:rsidRPr="004214DA">
        <w:rPr>
          <w:rFonts w:ascii="Times New Roman" w:hAnsi="Times New Roman"/>
          <w:sz w:val="24"/>
          <w:szCs w:val="24"/>
          <w:shd w:val="clear" w:color="auto" w:fill="FFFFFF"/>
        </w:rPr>
        <w:t xml:space="preserve"> </w:t>
      </w:r>
      <w:r w:rsidRPr="004214DA">
        <w:rPr>
          <w:rFonts w:ascii="Times New Roman" w:hAnsi="Times New Roman"/>
          <w:bCs/>
          <w:sz w:val="24"/>
          <w:szCs w:val="24"/>
        </w:rPr>
        <w:t>y</w:t>
      </w:r>
      <w:r w:rsidRPr="004214DA">
        <w:rPr>
          <w:rFonts w:ascii="Times New Roman" w:hAnsi="Times New Roman"/>
          <w:bCs/>
          <w:sz w:val="24"/>
          <w:szCs w:val="24"/>
          <w:lang w:val="en-ID"/>
        </w:rPr>
        <w:t>an</w:t>
      </w:r>
      <w:r w:rsidRPr="004214DA">
        <w:rPr>
          <w:rFonts w:ascii="Times New Roman" w:hAnsi="Times New Roman"/>
          <w:bCs/>
          <w:sz w:val="24"/>
          <w:szCs w:val="24"/>
        </w:rPr>
        <w:t>g</w:t>
      </w:r>
      <w:r w:rsidRPr="004214DA">
        <w:rPr>
          <w:rFonts w:ascii="Times New Roman" w:hAnsi="Times New Roman"/>
          <w:sz w:val="24"/>
          <w:szCs w:val="24"/>
          <w:shd w:val="clear" w:color="auto" w:fill="FFFFFF"/>
        </w:rPr>
        <w:t xml:space="preserve"> dilakukan </w:t>
      </w:r>
      <w:r w:rsidRPr="004214DA">
        <w:rPr>
          <w:rFonts w:ascii="Times New Roman" w:hAnsi="Times New Roman"/>
          <w:bCs/>
          <w:sz w:val="24"/>
          <w:szCs w:val="24"/>
        </w:rPr>
        <w:t>seseorang</w:t>
      </w:r>
      <w:r w:rsidRPr="004214DA">
        <w:rPr>
          <w:rFonts w:ascii="Times New Roman" w:hAnsi="Times New Roman"/>
          <w:sz w:val="24"/>
          <w:szCs w:val="24"/>
          <w:shd w:val="clear" w:color="auto" w:fill="FFFFFF"/>
        </w:rPr>
        <w:t xml:space="preserve"> atau sekelompok orang </w:t>
      </w:r>
      <w:r w:rsidR="004214DA" w:rsidRPr="004214DA">
        <w:rPr>
          <w:rFonts w:ascii="Times New Roman" w:hAnsi="Times New Roman"/>
          <w:bCs/>
          <w:sz w:val="24"/>
          <w:szCs w:val="24"/>
          <w:lang w:val="en-ID"/>
        </w:rPr>
        <w:t xml:space="preserve">dan </w:t>
      </w:r>
      <w:r w:rsidRPr="004214DA">
        <w:rPr>
          <w:rFonts w:ascii="Times New Roman" w:hAnsi="Times New Roman"/>
          <w:sz w:val="24"/>
          <w:szCs w:val="24"/>
          <w:shd w:val="clear" w:color="auto" w:fill="FFFFFF"/>
        </w:rPr>
        <w:t xml:space="preserve">mengunjungi </w:t>
      </w:r>
      <w:r w:rsidR="004214DA" w:rsidRPr="004214DA">
        <w:rPr>
          <w:rFonts w:ascii="Times New Roman" w:hAnsi="Times New Roman"/>
          <w:bCs/>
          <w:sz w:val="24"/>
          <w:szCs w:val="24"/>
          <w:lang w:val="en-ID"/>
        </w:rPr>
        <w:t>tempat tertentu untuk</w:t>
      </w:r>
      <w:r w:rsidRPr="004214DA">
        <w:rPr>
          <w:rFonts w:ascii="Times New Roman" w:hAnsi="Times New Roman"/>
          <w:sz w:val="24"/>
          <w:szCs w:val="24"/>
          <w:shd w:val="clear" w:color="auto" w:fill="FFFFFF"/>
        </w:rPr>
        <w:t xml:space="preserve"> tujuan rekreasi, pengembangan pribadi, atau </w:t>
      </w:r>
      <w:r w:rsidRPr="004214DA">
        <w:rPr>
          <w:rFonts w:ascii="Times New Roman" w:hAnsi="Times New Roman"/>
          <w:bCs/>
          <w:sz w:val="24"/>
          <w:szCs w:val="24"/>
        </w:rPr>
        <w:t>memperlajari</w:t>
      </w:r>
      <w:r w:rsidRPr="004214DA">
        <w:rPr>
          <w:rFonts w:ascii="Times New Roman" w:hAnsi="Times New Roman"/>
          <w:sz w:val="24"/>
          <w:szCs w:val="24"/>
          <w:shd w:val="clear" w:color="auto" w:fill="FFFFFF"/>
        </w:rPr>
        <w:t xml:space="preserve"> keunikan daya tarik wisata </w:t>
      </w:r>
      <w:r w:rsidRPr="004214DA">
        <w:rPr>
          <w:rFonts w:ascii="Times New Roman" w:hAnsi="Times New Roman"/>
          <w:bCs/>
          <w:sz w:val="24"/>
          <w:szCs w:val="24"/>
        </w:rPr>
        <w:t>y</w:t>
      </w:r>
      <w:r w:rsidR="004214DA">
        <w:rPr>
          <w:rFonts w:ascii="Times New Roman" w:hAnsi="Times New Roman"/>
          <w:bCs/>
          <w:sz w:val="24"/>
          <w:szCs w:val="24"/>
          <w:lang w:val="en-ID"/>
        </w:rPr>
        <w:t>an</w:t>
      </w:r>
      <w:r w:rsidRPr="004214DA">
        <w:rPr>
          <w:rFonts w:ascii="Times New Roman" w:hAnsi="Times New Roman"/>
          <w:bCs/>
          <w:sz w:val="24"/>
          <w:szCs w:val="24"/>
        </w:rPr>
        <w:t>g</w:t>
      </w:r>
      <w:r w:rsidRPr="004214DA">
        <w:rPr>
          <w:rFonts w:ascii="Times New Roman" w:hAnsi="Times New Roman"/>
          <w:sz w:val="24"/>
          <w:szCs w:val="24"/>
          <w:shd w:val="clear" w:color="auto" w:fill="FFFFFF"/>
        </w:rPr>
        <w:t xml:space="preserve"> dikunjungi </w:t>
      </w:r>
      <w:r w:rsidRPr="004214DA">
        <w:rPr>
          <w:rFonts w:ascii="Times New Roman" w:hAnsi="Times New Roman"/>
          <w:bCs/>
          <w:sz w:val="24"/>
          <w:szCs w:val="24"/>
        </w:rPr>
        <w:t>pada</w:t>
      </w:r>
      <w:r w:rsidRPr="004214DA">
        <w:rPr>
          <w:rFonts w:ascii="Times New Roman" w:hAnsi="Times New Roman"/>
          <w:sz w:val="24"/>
          <w:szCs w:val="24"/>
          <w:shd w:val="clear" w:color="auto" w:fill="FFFFFF"/>
        </w:rPr>
        <w:t xml:space="preserve"> jangka </w:t>
      </w:r>
      <w:r w:rsidRPr="004214DA">
        <w:rPr>
          <w:rFonts w:ascii="Times New Roman" w:hAnsi="Times New Roman"/>
          <w:bCs/>
          <w:sz w:val="24"/>
          <w:szCs w:val="24"/>
        </w:rPr>
        <w:t>saat</w:t>
      </w:r>
      <w:r w:rsidRPr="004214DA">
        <w:rPr>
          <w:rFonts w:ascii="Times New Roman" w:hAnsi="Times New Roman"/>
          <w:sz w:val="24"/>
          <w:szCs w:val="24"/>
          <w:shd w:val="clear" w:color="auto" w:fill="FFFFFF"/>
        </w:rPr>
        <w:t xml:space="preserve"> sementara</w:t>
      </w:r>
      <w:r w:rsidRPr="004214DA">
        <w:rPr>
          <w:rFonts w:ascii="Times New Roman" w:hAnsi="Times New Roman"/>
          <w:sz w:val="24"/>
          <w:szCs w:val="24"/>
          <w:lang w:val="en-ID"/>
        </w:rPr>
        <w:t xml:space="preserve"> </w:t>
      </w:r>
      <w:r w:rsidR="00B12074" w:rsidRPr="004214DA">
        <w:rPr>
          <w:rFonts w:ascii="Times New Roman" w:hAnsi="Times New Roman"/>
          <w:sz w:val="24"/>
          <w:szCs w:val="24"/>
          <w:lang w:val="en-ID"/>
        </w:rPr>
        <w:t xml:space="preserve">serta didukung berbagai fasilitas serta </w:t>
      </w:r>
      <w:r w:rsidR="00B12074" w:rsidRPr="000A3225">
        <w:rPr>
          <w:rFonts w:ascii="Times New Roman" w:hAnsi="Times New Roman"/>
          <w:sz w:val="24"/>
          <w:szCs w:val="24"/>
          <w:lang w:val="en-ID"/>
        </w:rPr>
        <w:t>layanan yang disediakan oleh masyarakat, pengusaha, Pemerintah Pusat maupun Pemerintan Daerah</w:t>
      </w:r>
      <w:r w:rsidR="00B12074">
        <w:rPr>
          <w:rFonts w:ascii="Times New Roman" w:hAnsi="Times New Roman"/>
          <w:sz w:val="24"/>
          <w:szCs w:val="24"/>
          <w:lang w:val="en-ID"/>
        </w:rPr>
        <w:t xml:space="preserve">. </w:t>
      </w:r>
      <w:r w:rsidR="00B12074" w:rsidRPr="000A3225">
        <w:rPr>
          <w:rFonts w:ascii="Times New Roman" w:hAnsi="Times New Roman"/>
          <w:sz w:val="24"/>
          <w:szCs w:val="24"/>
          <w:lang w:val="en-ID"/>
        </w:rPr>
        <w:t>Oleh karena itu, pariwisata ini ditujukan kepada masyarakat secara umum tanpa melihat status sosial mereka dan bagi masyarakat yang ingin membutuhkan suasana baru dalam menjalankan rutinitas sehari-hari</w:t>
      </w:r>
      <w:r w:rsidR="00B12074" w:rsidRPr="000A3225">
        <w:rPr>
          <w:rFonts w:ascii="Times New Roman" w:hAnsi="Times New Roman"/>
          <w:sz w:val="24"/>
          <w:szCs w:val="24"/>
        </w:rPr>
        <w:t xml:space="preserve">. </w:t>
      </w:r>
    </w:p>
    <w:p w14:paraId="6581C62C" w14:textId="424714D4" w:rsidR="005B5DD3" w:rsidRPr="005350CC" w:rsidRDefault="004214DA" w:rsidP="00C708B4">
      <w:pPr>
        <w:spacing w:after="0" w:line="240" w:lineRule="auto"/>
        <w:ind w:firstLine="709"/>
        <w:jc w:val="both"/>
        <w:rPr>
          <w:rFonts w:ascii="Times New Roman" w:hAnsi="Times New Roman"/>
          <w:sz w:val="24"/>
          <w:szCs w:val="24"/>
          <w:lang w:val="en-ID"/>
        </w:rPr>
      </w:pPr>
      <w:r w:rsidRPr="004214DA">
        <w:rPr>
          <w:rFonts w:ascii="Times New Roman" w:hAnsi="Times New Roman"/>
          <w:bCs/>
          <w:sz w:val="24"/>
          <w:szCs w:val="24"/>
        </w:rPr>
        <w:t>Secara umum, pariwisata</w:t>
      </w:r>
      <w:r w:rsidRPr="004214DA">
        <w:rPr>
          <w:rFonts w:ascii="Times New Roman" w:hAnsi="Times New Roman"/>
          <w:sz w:val="24"/>
          <w:szCs w:val="24"/>
          <w:shd w:val="clear" w:color="auto" w:fill="FFFFFF"/>
        </w:rPr>
        <w:t xml:space="preserve"> dapat dibagi menjadi dua </w:t>
      </w:r>
      <w:r w:rsidRPr="004214DA">
        <w:rPr>
          <w:rFonts w:ascii="Times New Roman" w:hAnsi="Times New Roman"/>
          <w:bCs/>
          <w:sz w:val="24"/>
          <w:szCs w:val="24"/>
        </w:rPr>
        <w:t>bagian</w:t>
      </w:r>
      <w:r w:rsidRPr="004214DA">
        <w:rPr>
          <w:rFonts w:ascii="Times New Roman" w:hAnsi="Times New Roman"/>
          <w:bCs/>
          <w:sz w:val="24"/>
          <w:szCs w:val="24"/>
          <w:lang w:val="en-ID"/>
        </w:rPr>
        <w:t xml:space="preserve">, yaitu </w:t>
      </w:r>
      <w:r w:rsidRPr="004214DA">
        <w:rPr>
          <w:rFonts w:ascii="Times New Roman" w:hAnsi="Times New Roman"/>
          <w:sz w:val="24"/>
          <w:szCs w:val="24"/>
          <w:shd w:val="clear" w:color="auto" w:fill="FFFFFF"/>
        </w:rPr>
        <w:t xml:space="preserve">wisatawan dalam negari atau wisatawan domestik, secara khusus ditujukan </w:t>
      </w:r>
      <w:r w:rsidRPr="004214DA">
        <w:rPr>
          <w:rFonts w:ascii="Times New Roman" w:hAnsi="Times New Roman"/>
          <w:bCs/>
          <w:sz w:val="24"/>
          <w:szCs w:val="24"/>
        </w:rPr>
        <w:t>untuk</w:t>
      </w:r>
      <w:r w:rsidRPr="004214DA">
        <w:rPr>
          <w:rFonts w:ascii="Times New Roman" w:hAnsi="Times New Roman"/>
          <w:sz w:val="24"/>
          <w:szCs w:val="24"/>
          <w:shd w:val="clear" w:color="auto" w:fill="FFFFFF"/>
        </w:rPr>
        <w:t xml:space="preserve"> masyarakat dalam </w:t>
      </w:r>
      <w:r w:rsidRPr="004214DA">
        <w:rPr>
          <w:rFonts w:ascii="Times New Roman" w:hAnsi="Times New Roman"/>
          <w:bCs/>
          <w:sz w:val="24"/>
          <w:szCs w:val="24"/>
        </w:rPr>
        <w:t>negeri. Untuk turis macanegara atau luar negera, tentunya</w:t>
      </w:r>
      <w:r w:rsidRPr="004214DA">
        <w:rPr>
          <w:rFonts w:ascii="Times New Roman" w:hAnsi="Times New Roman"/>
          <w:bCs/>
          <w:sz w:val="24"/>
          <w:szCs w:val="24"/>
          <w:lang w:val="en-ID"/>
        </w:rPr>
        <w:t xml:space="preserve"> destinasi wisata ini</w:t>
      </w:r>
      <w:r w:rsidRPr="004214DA">
        <w:rPr>
          <w:rFonts w:ascii="Times New Roman" w:hAnsi="Times New Roman"/>
          <w:bCs/>
          <w:sz w:val="24"/>
          <w:szCs w:val="24"/>
        </w:rPr>
        <w:t xml:space="preserve"> ditujukan kepada</w:t>
      </w:r>
      <w:r w:rsidRPr="004214DA">
        <w:rPr>
          <w:rFonts w:ascii="Times New Roman" w:hAnsi="Times New Roman"/>
          <w:sz w:val="24"/>
          <w:szCs w:val="24"/>
          <w:shd w:val="clear" w:color="auto" w:fill="FFFFFF"/>
        </w:rPr>
        <w:t xml:space="preserve"> wisatawan </w:t>
      </w:r>
      <w:r w:rsidRPr="004214DA">
        <w:rPr>
          <w:rFonts w:ascii="Times New Roman" w:hAnsi="Times New Roman"/>
          <w:bCs/>
          <w:sz w:val="24"/>
          <w:szCs w:val="24"/>
        </w:rPr>
        <w:t>asing yang berminat</w:t>
      </w:r>
      <w:r w:rsidRPr="004214DA">
        <w:rPr>
          <w:rFonts w:ascii="Times New Roman" w:hAnsi="Times New Roman"/>
          <w:sz w:val="24"/>
          <w:szCs w:val="24"/>
          <w:shd w:val="clear" w:color="auto" w:fill="FFFFFF"/>
        </w:rPr>
        <w:t xml:space="preserve"> untuk </w:t>
      </w:r>
      <w:r w:rsidRPr="004214DA">
        <w:rPr>
          <w:rFonts w:ascii="Times New Roman" w:hAnsi="Times New Roman"/>
          <w:bCs/>
          <w:sz w:val="24"/>
          <w:szCs w:val="24"/>
        </w:rPr>
        <w:t>berkunjung</w:t>
      </w:r>
      <w:r w:rsidRPr="004214DA">
        <w:rPr>
          <w:rFonts w:ascii="Times New Roman" w:hAnsi="Times New Roman"/>
          <w:sz w:val="24"/>
          <w:szCs w:val="24"/>
          <w:shd w:val="clear" w:color="auto" w:fill="FFFFFF"/>
        </w:rPr>
        <w:t xml:space="preserve"> dengan </w:t>
      </w:r>
      <w:r w:rsidRPr="004214DA">
        <w:rPr>
          <w:rFonts w:ascii="Times New Roman" w:hAnsi="Times New Roman"/>
          <w:bCs/>
          <w:sz w:val="24"/>
          <w:szCs w:val="24"/>
        </w:rPr>
        <w:t>mengedepankan keunggulan dan</w:t>
      </w:r>
      <w:r w:rsidRPr="004214DA">
        <w:rPr>
          <w:rFonts w:ascii="Times New Roman" w:hAnsi="Times New Roman"/>
          <w:sz w:val="24"/>
          <w:szCs w:val="24"/>
          <w:shd w:val="clear" w:color="auto" w:fill="FFFFFF"/>
        </w:rPr>
        <w:t xml:space="preserve"> daya tarik </w:t>
      </w:r>
      <w:r w:rsidRPr="004214DA">
        <w:rPr>
          <w:rFonts w:ascii="Times New Roman" w:hAnsi="Times New Roman"/>
          <w:bCs/>
          <w:sz w:val="24"/>
          <w:szCs w:val="24"/>
        </w:rPr>
        <w:t>tempat wisata</w:t>
      </w:r>
      <w:r w:rsidRPr="004214DA">
        <w:rPr>
          <w:rFonts w:ascii="Arial" w:hAnsi="Arial" w:cs="Arial"/>
          <w:b/>
          <w:bCs/>
          <w:sz w:val="21"/>
          <w:szCs w:val="21"/>
        </w:rPr>
        <w:t xml:space="preserve"> </w:t>
      </w:r>
      <w:r w:rsidR="005350CC" w:rsidRPr="00886208">
        <w:rPr>
          <w:rFonts w:ascii="Times New Roman" w:hAnsi="Times New Roman"/>
          <w:color w:val="0070C0"/>
          <w:sz w:val="24"/>
          <w:szCs w:val="24"/>
          <w:lang w:val="en-ID"/>
        </w:rPr>
        <w:t>(Jdih.bumn.go.id, 2009)</w:t>
      </w:r>
      <w:r w:rsidR="00886208" w:rsidRPr="00886208">
        <w:rPr>
          <w:rFonts w:ascii="Times New Roman" w:hAnsi="Times New Roman"/>
          <w:color w:val="0070C0"/>
          <w:sz w:val="24"/>
          <w:szCs w:val="24"/>
          <w:lang w:val="en-ID"/>
        </w:rPr>
        <w:t>.</w:t>
      </w:r>
    </w:p>
    <w:p w14:paraId="3E9C722E" w14:textId="10F35F59" w:rsidR="004E6368" w:rsidRPr="008441F4" w:rsidRDefault="008441F4" w:rsidP="008441F4">
      <w:pPr>
        <w:spacing w:after="0" w:line="240" w:lineRule="auto"/>
        <w:ind w:firstLine="709"/>
        <w:jc w:val="both"/>
        <w:rPr>
          <w:rFonts w:ascii="Times New Roman" w:hAnsi="Times New Roman"/>
          <w:color w:val="0070C0"/>
          <w:sz w:val="24"/>
          <w:szCs w:val="24"/>
          <w:lang w:val="en-US"/>
        </w:rPr>
      </w:pPr>
      <w:r w:rsidRPr="008441F4">
        <w:rPr>
          <w:rFonts w:ascii="Times New Roman" w:hAnsi="Times New Roman"/>
          <w:sz w:val="24"/>
          <w:szCs w:val="24"/>
          <w:lang w:val="en-US"/>
        </w:rPr>
        <w:t>Menurut Wahab salah “</w:t>
      </w:r>
      <w:r w:rsidRPr="008441F4">
        <w:rPr>
          <w:rFonts w:ascii="Times New Roman" w:hAnsi="Times New Roman"/>
          <w:sz w:val="24"/>
          <w:szCs w:val="24"/>
        </w:rPr>
        <w:t>Pariwisata adalah salah satu industri gaya baru,</w:t>
      </w:r>
      <w:r>
        <w:rPr>
          <w:rFonts w:ascii="Times New Roman" w:hAnsi="Times New Roman"/>
          <w:sz w:val="24"/>
          <w:szCs w:val="24"/>
          <w:lang w:val="en-ID"/>
        </w:rPr>
        <w:t xml:space="preserve"> </w:t>
      </w:r>
      <w:r w:rsidRPr="008441F4">
        <w:rPr>
          <w:rFonts w:ascii="Times New Roman" w:hAnsi="Times New Roman"/>
          <w:sz w:val="24"/>
          <w:szCs w:val="24"/>
        </w:rPr>
        <w:t>yang</w:t>
      </w:r>
      <w:r w:rsidRPr="008441F4">
        <w:rPr>
          <w:rFonts w:ascii="Times New Roman" w:hAnsi="Times New Roman"/>
          <w:sz w:val="24"/>
          <w:szCs w:val="24"/>
          <w:lang w:val="en-US"/>
        </w:rPr>
        <w:t xml:space="preserve"> </w:t>
      </w:r>
      <w:r w:rsidRPr="008441F4">
        <w:rPr>
          <w:rFonts w:ascii="Times New Roman" w:hAnsi="Times New Roman"/>
          <w:sz w:val="24"/>
          <w:szCs w:val="24"/>
        </w:rPr>
        <w:t>mampu menyediakan pertumbuhan ekonomi yang cepat dalam hal</w:t>
      </w:r>
      <w:r w:rsidRPr="008441F4">
        <w:rPr>
          <w:rFonts w:ascii="Times New Roman" w:hAnsi="Times New Roman"/>
          <w:sz w:val="24"/>
          <w:szCs w:val="24"/>
          <w:lang w:val="en-US"/>
        </w:rPr>
        <w:t xml:space="preserve"> </w:t>
      </w:r>
      <w:r w:rsidRPr="008441F4">
        <w:rPr>
          <w:rFonts w:ascii="Times New Roman" w:hAnsi="Times New Roman"/>
          <w:sz w:val="24"/>
          <w:szCs w:val="24"/>
        </w:rPr>
        <w:t>kesempatan kerja, pendapatan, taraf hidup, dan dalam mengaktifkan se</w:t>
      </w:r>
      <w:r w:rsidRPr="008441F4">
        <w:rPr>
          <w:rFonts w:ascii="Times New Roman" w:hAnsi="Times New Roman"/>
          <w:sz w:val="24"/>
          <w:szCs w:val="24"/>
          <w:lang w:val="en-US"/>
        </w:rPr>
        <w:t>k</w:t>
      </w:r>
      <w:r w:rsidRPr="008441F4">
        <w:rPr>
          <w:rFonts w:ascii="Times New Roman" w:hAnsi="Times New Roman"/>
          <w:sz w:val="24"/>
          <w:szCs w:val="24"/>
        </w:rPr>
        <w:t>tor produksi lain di dalam negara penerima wisatawan</w:t>
      </w:r>
      <w:r w:rsidRPr="008441F4">
        <w:rPr>
          <w:rFonts w:ascii="Times New Roman" w:hAnsi="Times New Roman"/>
          <w:sz w:val="24"/>
          <w:szCs w:val="24"/>
          <w:lang w:val="en-US"/>
        </w:rPr>
        <w:t>”</w:t>
      </w:r>
      <w:r>
        <w:rPr>
          <w:rFonts w:ascii="Times New Roman" w:hAnsi="Times New Roman"/>
          <w:sz w:val="24"/>
          <w:szCs w:val="24"/>
          <w:lang w:val="en-US"/>
        </w:rPr>
        <w:t xml:space="preserve"> </w:t>
      </w:r>
      <w:r>
        <w:rPr>
          <w:rFonts w:ascii="Times New Roman" w:hAnsi="Times New Roman"/>
          <w:color w:val="0070C0"/>
          <w:sz w:val="24"/>
          <w:szCs w:val="24"/>
          <w:lang w:val="en-US"/>
        </w:rPr>
        <w:t xml:space="preserve">(Wahab, 2003). </w:t>
      </w:r>
      <w:r w:rsidRPr="008441F4">
        <w:rPr>
          <w:rFonts w:ascii="Times New Roman" w:hAnsi="Times New Roman"/>
          <w:color w:val="000000"/>
          <w:sz w:val="24"/>
          <w:szCs w:val="24"/>
          <w:lang w:val="en-AU"/>
        </w:rPr>
        <w:t xml:space="preserve">Menurut, </w:t>
      </w:r>
      <w:r w:rsidRPr="008441F4">
        <w:rPr>
          <w:rFonts w:ascii="Times New Roman" w:hAnsi="Times New Roman"/>
          <w:sz w:val="24"/>
          <w:szCs w:val="24"/>
          <w:lang w:val="en-US"/>
        </w:rPr>
        <w:t>Oka A. Yoeti</w:t>
      </w:r>
      <w:r>
        <w:rPr>
          <w:rFonts w:ascii="Times New Roman" w:hAnsi="Times New Roman"/>
          <w:sz w:val="24"/>
          <w:szCs w:val="24"/>
          <w:lang w:val="en-US"/>
        </w:rPr>
        <w:t xml:space="preserve">, </w:t>
      </w:r>
      <w:r w:rsidR="004214DA" w:rsidRPr="004214DA">
        <w:rPr>
          <w:rFonts w:ascii="Times New Roman" w:hAnsi="Times New Roman"/>
          <w:sz w:val="24"/>
          <w:szCs w:val="24"/>
          <w:shd w:val="clear" w:color="auto" w:fill="FFFFFF"/>
        </w:rPr>
        <w:t xml:space="preserve">Industri pariwisata </w:t>
      </w:r>
      <w:r w:rsidR="004214DA" w:rsidRPr="004214DA">
        <w:rPr>
          <w:rFonts w:ascii="Times New Roman" w:hAnsi="Times New Roman"/>
          <w:sz w:val="24"/>
          <w:szCs w:val="24"/>
          <w:shd w:val="clear" w:color="auto" w:fill="FFFFFF"/>
        </w:rPr>
        <w:lastRenderedPageBreak/>
        <w:t xml:space="preserve">merupakan </w:t>
      </w:r>
      <w:r w:rsidR="004214DA" w:rsidRPr="004214DA">
        <w:rPr>
          <w:rFonts w:ascii="Times New Roman" w:hAnsi="Times New Roman"/>
          <w:bCs/>
          <w:sz w:val="24"/>
          <w:szCs w:val="24"/>
        </w:rPr>
        <w:t>penggabungan</w:t>
      </w:r>
      <w:r w:rsidR="004214DA" w:rsidRPr="004214DA">
        <w:rPr>
          <w:rFonts w:ascii="Times New Roman" w:hAnsi="Times New Roman"/>
          <w:sz w:val="24"/>
          <w:szCs w:val="24"/>
          <w:shd w:val="clear" w:color="auto" w:fill="FFFFFF"/>
        </w:rPr>
        <w:t xml:space="preserve"> dari </w:t>
      </w:r>
      <w:r w:rsidR="004214DA" w:rsidRPr="004214DA">
        <w:rPr>
          <w:rFonts w:ascii="Times New Roman" w:hAnsi="Times New Roman"/>
          <w:bCs/>
          <w:sz w:val="24"/>
          <w:szCs w:val="24"/>
        </w:rPr>
        <w:t>berbagai</w:t>
      </w:r>
      <w:r w:rsidR="004214DA" w:rsidRPr="004214DA">
        <w:rPr>
          <w:rFonts w:ascii="Times New Roman" w:hAnsi="Times New Roman"/>
          <w:sz w:val="24"/>
          <w:szCs w:val="24"/>
          <w:shd w:val="clear" w:color="auto" w:fill="FFFFFF"/>
        </w:rPr>
        <w:t xml:space="preserve"> perusahaan yang </w:t>
      </w:r>
      <w:r w:rsidR="004214DA" w:rsidRPr="004214DA">
        <w:rPr>
          <w:rFonts w:ascii="Times New Roman" w:hAnsi="Times New Roman"/>
          <w:bCs/>
          <w:sz w:val="24"/>
          <w:szCs w:val="24"/>
        </w:rPr>
        <w:t>bersama-sama</w:t>
      </w:r>
      <w:r w:rsidR="004214DA" w:rsidRPr="004214DA">
        <w:rPr>
          <w:rFonts w:ascii="Times New Roman" w:hAnsi="Times New Roman"/>
          <w:sz w:val="24"/>
          <w:szCs w:val="24"/>
          <w:shd w:val="clear" w:color="auto" w:fill="FFFFFF"/>
        </w:rPr>
        <w:t xml:space="preserve"> menghasilkan </w:t>
      </w:r>
      <w:r w:rsidR="004214DA" w:rsidRPr="004214DA">
        <w:rPr>
          <w:rFonts w:ascii="Times New Roman" w:hAnsi="Times New Roman"/>
          <w:bCs/>
          <w:sz w:val="24"/>
          <w:szCs w:val="24"/>
        </w:rPr>
        <w:t>barang</w:t>
      </w:r>
      <w:r w:rsidR="004214DA" w:rsidRPr="004214DA">
        <w:rPr>
          <w:rFonts w:ascii="Times New Roman" w:hAnsi="Times New Roman"/>
          <w:sz w:val="24"/>
          <w:szCs w:val="24"/>
          <w:shd w:val="clear" w:color="auto" w:fill="FFFFFF"/>
        </w:rPr>
        <w:t xml:space="preserve"> dan </w:t>
      </w:r>
      <w:r w:rsidR="004214DA" w:rsidRPr="004214DA">
        <w:rPr>
          <w:rFonts w:ascii="Times New Roman" w:hAnsi="Times New Roman"/>
          <w:bCs/>
          <w:sz w:val="24"/>
          <w:szCs w:val="24"/>
        </w:rPr>
        <w:t>jasa</w:t>
      </w:r>
      <w:r w:rsidR="004214DA" w:rsidRPr="004214DA">
        <w:rPr>
          <w:rFonts w:ascii="Times New Roman" w:hAnsi="Times New Roman"/>
          <w:sz w:val="24"/>
          <w:szCs w:val="24"/>
          <w:shd w:val="clear" w:color="auto" w:fill="FFFFFF"/>
        </w:rPr>
        <w:t xml:space="preserve"> yang dibutuhkan wisatawan dan </w:t>
      </w:r>
      <w:r w:rsidR="004214DA" w:rsidRPr="004214DA">
        <w:rPr>
          <w:rFonts w:ascii="Times New Roman" w:hAnsi="Times New Roman"/>
          <w:bCs/>
          <w:sz w:val="24"/>
          <w:szCs w:val="24"/>
        </w:rPr>
        <w:t xml:space="preserve">pelancong saat bepergian </w:t>
      </w:r>
      <w:r>
        <w:rPr>
          <w:rFonts w:ascii="Times New Roman" w:hAnsi="Times New Roman"/>
          <w:color w:val="0070C0"/>
          <w:sz w:val="24"/>
          <w:szCs w:val="24"/>
          <w:lang w:val="en-US"/>
        </w:rPr>
        <w:t>(Oka, 2007).</w:t>
      </w:r>
    </w:p>
    <w:p w14:paraId="38852363" w14:textId="77777777" w:rsidR="008441F4" w:rsidRPr="008441F4" w:rsidRDefault="008441F4" w:rsidP="007C1F6D">
      <w:pPr>
        <w:spacing w:after="0" w:line="240" w:lineRule="auto"/>
        <w:jc w:val="both"/>
        <w:rPr>
          <w:rFonts w:ascii="Times New Roman" w:hAnsi="Times New Roman"/>
          <w:color w:val="000000"/>
          <w:sz w:val="24"/>
          <w:szCs w:val="24"/>
          <w:lang w:val="en-AU"/>
        </w:rPr>
      </w:pPr>
    </w:p>
    <w:p w14:paraId="12D533A4" w14:textId="77777777" w:rsidR="002D51EB" w:rsidRPr="00A510E9" w:rsidRDefault="00A53DC8" w:rsidP="002D51EB">
      <w:pPr>
        <w:spacing w:after="0" w:line="240" w:lineRule="auto"/>
        <w:ind w:left="-18"/>
        <w:jc w:val="both"/>
        <w:rPr>
          <w:rFonts w:ascii="Times New Roman" w:hAnsi="Times New Roman"/>
          <w:b/>
          <w:color w:val="000000"/>
          <w:sz w:val="24"/>
          <w:szCs w:val="24"/>
          <w:lang w:val="en-US"/>
        </w:rPr>
      </w:pPr>
      <w:r>
        <w:rPr>
          <w:rFonts w:ascii="Times New Roman" w:hAnsi="Times New Roman"/>
          <w:b/>
          <w:color w:val="000000"/>
          <w:sz w:val="24"/>
          <w:szCs w:val="24"/>
          <w:lang w:val="en-US"/>
        </w:rPr>
        <w:t>Metode</w:t>
      </w:r>
    </w:p>
    <w:p w14:paraId="182AE7C2" w14:textId="0921514D" w:rsidR="005F445F" w:rsidRDefault="00C71ADE" w:rsidP="007B298F">
      <w:pPr>
        <w:spacing w:after="0" w:line="240" w:lineRule="auto"/>
        <w:ind w:left="-18" w:firstLine="738"/>
        <w:jc w:val="both"/>
        <w:rPr>
          <w:rFonts w:ascii="Times New Roman" w:hAnsi="Times New Roman"/>
          <w:sz w:val="24"/>
          <w:szCs w:val="24"/>
          <w:lang w:val="en-US"/>
        </w:rPr>
      </w:pPr>
      <w:r>
        <w:rPr>
          <w:rFonts w:ascii="Times New Roman" w:hAnsi="Times New Roman"/>
          <w:sz w:val="24"/>
          <w:szCs w:val="24"/>
          <w:lang w:val="en-US"/>
        </w:rPr>
        <w:t xml:space="preserve">Jenis penelitian yang digunakan </w:t>
      </w:r>
      <w:r w:rsidR="00BE621F">
        <w:rPr>
          <w:rFonts w:ascii="Times New Roman" w:hAnsi="Times New Roman"/>
          <w:sz w:val="24"/>
          <w:szCs w:val="24"/>
          <w:lang w:val="en-US"/>
        </w:rPr>
        <w:t>penulis yaitu deskriptif, dengan</w:t>
      </w:r>
      <w:r>
        <w:rPr>
          <w:rFonts w:ascii="Times New Roman" w:hAnsi="Times New Roman"/>
          <w:sz w:val="24"/>
          <w:szCs w:val="24"/>
          <w:lang w:val="en-US"/>
        </w:rPr>
        <w:t xml:space="preserve"> menjelaskan </w:t>
      </w:r>
      <w:r w:rsidR="008441F4">
        <w:rPr>
          <w:rFonts w:ascii="Times New Roman" w:hAnsi="Times New Roman"/>
          <w:sz w:val="24"/>
          <w:szCs w:val="24"/>
          <w:lang w:val="en-US"/>
        </w:rPr>
        <w:t>bagaimana kerjasama Indonesia-Selandia Baru dalam upaya meningkatkan jumlah wisatawan Selandia Baru ke Indonesia</w:t>
      </w:r>
      <w:r w:rsidR="005F445F">
        <w:rPr>
          <w:rFonts w:ascii="Times New Roman" w:hAnsi="Times New Roman"/>
          <w:sz w:val="24"/>
          <w:szCs w:val="24"/>
          <w:lang w:val="en-US"/>
        </w:rPr>
        <w:t>.</w:t>
      </w:r>
      <w:r>
        <w:rPr>
          <w:rFonts w:ascii="Times New Roman" w:hAnsi="Times New Roman"/>
          <w:sz w:val="24"/>
          <w:szCs w:val="24"/>
          <w:lang w:val="en-US"/>
        </w:rPr>
        <w:t xml:space="preserve"> </w:t>
      </w:r>
      <w:r w:rsidR="00BE621F">
        <w:rPr>
          <w:rFonts w:ascii="Times New Roman" w:hAnsi="Times New Roman"/>
          <w:sz w:val="24"/>
          <w:szCs w:val="24"/>
          <w:lang w:val="en-US"/>
        </w:rPr>
        <w:t>Lalu j</w:t>
      </w:r>
      <w:r>
        <w:rPr>
          <w:rFonts w:ascii="Times New Roman" w:hAnsi="Times New Roman"/>
          <w:sz w:val="24"/>
          <w:szCs w:val="24"/>
          <w:lang w:val="en-US"/>
        </w:rPr>
        <w:t>enis</w:t>
      </w:r>
      <w:r w:rsidR="00BE621F">
        <w:rPr>
          <w:rFonts w:ascii="Times New Roman" w:hAnsi="Times New Roman"/>
          <w:sz w:val="24"/>
          <w:szCs w:val="24"/>
          <w:lang w:val="en-US"/>
        </w:rPr>
        <w:t xml:space="preserve"> data yang digunakan yaitu data sekunder yang diperoleh melaui</w:t>
      </w:r>
      <w:r>
        <w:rPr>
          <w:rFonts w:ascii="Times New Roman" w:hAnsi="Times New Roman"/>
          <w:sz w:val="24"/>
          <w:szCs w:val="24"/>
          <w:lang w:val="en-US"/>
        </w:rPr>
        <w:t xml:space="preserve"> buku</w:t>
      </w:r>
      <w:r w:rsidR="00BE621F">
        <w:rPr>
          <w:rFonts w:ascii="Times New Roman" w:hAnsi="Times New Roman"/>
          <w:sz w:val="24"/>
          <w:szCs w:val="24"/>
          <w:lang w:val="en-US"/>
        </w:rPr>
        <w:t xml:space="preserve">/literatur, situs internet, artikel serta </w:t>
      </w:r>
      <w:r>
        <w:rPr>
          <w:rFonts w:ascii="Times New Roman" w:hAnsi="Times New Roman"/>
          <w:sz w:val="24"/>
          <w:szCs w:val="24"/>
          <w:lang w:val="en-US"/>
        </w:rPr>
        <w:t xml:space="preserve">jurnal. </w:t>
      </w:r>
      <w:r w:rsidR="00BE621F">
        <w:rPr>
          <w:rFonts w:ascii="Times New Roman" w:hAnsi="Times New Roman"/>
          <w:sz w:val="24"/>
          <w:szCs w:val="24"/>
          <w:lang w:val="en-US"/>
        </w:rPr>
        <w:t>Kemudian t</w:t>
      </w:r>
      <w:r>
        <w:rPr>
          <w:rFonts w:ascii="Times New Roman" w:hAnsi="Times New Roman"/>
          <w:sz w:val="24"/>
          <w:szCs w:val="24"/>
          <w:lang w:val="en-US"/>
        </w:rPr>
        <w:t xml:space="preserve">eknik </w:t>
      </w:r>
      <w:r w:rsidR="00BE621F">
        <w:rPr>
          <w:rFonts w:ascii="Times New Roman" w:hAnsi="Times New Roman"/>
          <w:sz w:val="24"/>
          <w:szCs w:val="24"/>
          <w:lang w:val="en-US"/>
        </w:rPr>
        <w:t xml:space="preserve">pengumpulan data dalam penelitian ini menggunakan </w:t>
      </w:r>
      <w:r>
        <w:rPr>
          <w:rFonts w:ascii="Times New Roman" w:hAnsi="Times New Roman"/>
          <w:sz w:val="24"/>
          <w:szCs w:val="24"/>
          <w:lang w:val="en-US"/>
        </w:rPr>
        <w:t>pengumpulan data literer yang mengumpulkan bahan-bahan Pustaka yang berkesinambungan (koheren) dengan objek pembahasan yang diteliti</w:t>
      </w:r>
      <w:r w:rsidR="00BE621F">
        <w:rPr>
          <w:rFonts w:ascii="Times New Roman" w:hAnsi="Times New Roman"/>
          <w:sz w:val="24"/>
          <w:szCs w:val="24"/>
          <w:lang w:val="en-US"/>
        </w:rPr>
        <w:t xml:space="preserve"> atau </w:t>
      </w:r>
      <w:r w:rsidR="00BE621F">
        <w:rPr>
          <w:rFonts w:ascii="Times New Roman" w:hAnsi="Times New Roman"/>
          <w:i/>
          <w:iCs/>
          <w:sz w:val="24"/>
          <w:szCs w:val="24"/>
          <w:lang w:val="en-US"/>
        </w:rPr>
        <w:t>library research</w:t>
      </w:r>
      <w:r>
        <w:rPr>
          <w:rFonts w:ascii="Times New Roman" w:hAnsi="Times New Roman"/>
          <w:sz w:val="24"/>
          <w:szCs w:val="24"/>
          <w:lang w:val="en-US"/>
        </w:rPr>
        <w:t xml:space="preserve">. </w:t>
      </w:r>
      <w:r w:rsidR="00BE621F">
        <w:rPr>
          <w:rFonts w:ascii="Times New Roman" w:hAnsi="Times New Roman"/>
          <w:sz w:val="24"/>
          <w:szCs w:val="24"/>
          <w:lang w:val="en-US"/>
        </w:rPr>
        <w:t>Selanjutnya untuk t</w:t>
      </w:r>
      <w:r>
        <w:rPr>
          <w:rFonts w:ascii="Times New Roman" w:hAnsi="Times New Roman"/>
          <w:sz w:val="24"/>
          <w:szCs w:val="24"/>
          <w:lang w:val="en-US"/>
        </w:rPr>
        <w:t>eknik analisis data yang digunakan</w:t>
      </w:r>
      <w:r w:rsidR="00BE621F">
        <w:rPr>
          <w:rFonts w:ascii="Times New Roman" w:hAnsi="Times New Roman"/>
          <w:sz w:val="24"/>
          <w:szCs w:val="24"/>
          <w:lang w:val="en-US"/>
        </w:rPr>
        <w:t xml:space="preserve"> penulis ialah kualitatif, yakni data-data berupa pernyataan verbal yang bukan dalam</w:t>
      </w:r>
      <w:r>
        <w:rPr>
          <w:rFonts w:ascii="Times New Roman" w:hAnsi="Times New Roman"/>
          <w:sz w:val="24"/>
          <w:szCs w:val="24"/>
          <w:lang w:val="en-US"/>
        </w:rPr>
        <w:t xml:space="preserve"> bentuk angka-angka.</w:t>
      </w:r>
    </w:p>
    <w:p w14:paraId="4109B466" w14:textId="77777777" w:rsidR="00C71ADE" w:rsidRPr="00C71ADE" w:rsidRDefault="00C71ADE" w:rsidP="007B298F">
      <w:pPr>
        <w:spacing w:after="0" w:line="240" w:lineRule="auto"/>
        <w:ind w:left="-18" w:firstLine="738"/>
        <w:jc w:val="both"/>
        <w:rPr>
          <w:rFonts w:ascii="Times New Roman" w:hAnsi="Times New Roman"/>
          <w:sz w:val="24"/>
          <w:szCs w:val="24"/>
          <w:lang w:val="en-US"/>
        </w:rPr>
      </w:pPr>
    </w:p>
    <w:p w14:paraId="2C5A8C5D" w14:textId="77777777" w:rsidR="007B298F" w:rsidRDefault="00E9065F" w:rsidP="00DA1A6A">
      <w:pPr>
        <w:spacing w:after="0" w:line="240" w:lineRule="auto"/>
        <w:jc w:val="both"/>
        <w:rPr>
          <w:rFonts w:ascii="Times New Roman" w:hAnsi="Times New Roman"/>
          <w:color w:val="000000"/>
          <w:sz w:val="24"/>
          <w:szCs w:val="24"/>
          <w:lang w:val="en-AU"/>
        </w:rPr>
      </w:pPr>
      <w:r w:rsidRPr="00A510E9">
        <w:rPr>
          <w:rFonts w:ascii="Times New Roman" w:hAnsi="Times New Roman"/>
          <w:b/>
          <w:color w:val="000000"/>
          <w:sz w:val="24"/>
          <w:szCs w:val="24"/>
          <w:lang w:val="en-AU"/>
        </w:rPr>
        <w:t>Hasil dan Pembahasan</w:t>
      </w:r>
    </w:p>
    <w:p w14:paraId="2BABD81F" w14:textId="77777777" w:rsidR="000C78D5" w:rsidRPr="00EB5826" w:rsidRDefault="000C78D5" w:rsidP="002068EB">
      <w:pPr>
        <w:pStyle w:val="ListParagraph"/>
        <w:numPr>
          <w:ilvl w:val="0"/>
          <w:numId w:val="1"/>
        </w:numPr>
        <w:spacing w:after="0" w:line="240" w:lineRule="auto"/>
        <w:jc w:val="both"/>
        <w:rPr>
          <w:rFonts w:ascii="Times New Roman" w:hAnsi="Times New Roman"/>
          <w:b/>
          <w:sz w:val="24"/>
          <w:szCs w:val="24"/>
          <w:lang w:val="en-AU" w:eastAsia="id-ID"/>
        </w:rPr>
      </w:pPr>
      <w:r w:rsidRPr="00EB5826">
        <w:rPr>
          <w:rFonts w:ascii="Times New Roman" w:hAnsi="Times New Roman"/>
          <w:b/>
          <w:sz w:val="24"/>
          <w:szCs w:val="24"/>
          <w:lang w:val="en-ID"/>
        </w:rPr>
        <w:t xml:space="preserve">Kerjasama Indonesia dan Selandia Baru Melalui Enam Poin Kerjasama </w:t>
      </w:r>
      <w:r w:rsidRPr="00EB5826">
        <w:rPr>
          <w:rFonts w:ascii="Times New Roman" w:hAnsi="Times New Roman"/>
          <w:b/>
          <w:i/>
          <w:sz w:val="24"/>
          <w:szCs w:val="24"/>
          <w:lang w:val="en-ID"/>
        </w:rPr>
        <w:t>(MoU)</w:t>
      </w:r>
    </w:p>
    <w:p w14:paraId="77EB3ED6" w14:textId="77777777" w:rsidR="000C78D5" w:rsidRDefault="000C78D5" w:rsidP="000C78D5">
      <w:pPr>
        <w:spacing w:after="0" w:line="240" w:lineRule="auto"/>
        <w:ind w:firstLine="720"/>
        <w:jc w:val="both"/>
        <w:rPr>
          <w:rFonts w:ascii="Times New Roman" w:hAnsi="Times New Roman"/>
          <w:color w:val="000000"/>
          <w:sz w:val="24"/>
          <w:szCs w:val="24"/>
          <w:lang w:val="en-ID"/>
        </w:rPr>
      </w:pPr>
      <w:r w:rsidRPr="000C78D5">
        <w:rPr>
          <w:rFonts w:ascii="Times New Roman" w:hAnsi="Times New Roman"/>
          <w:color w:val="000000"/>
          <w:sz w:val="24"/>
          <w:szCs w:val="24"/>
          <w:lang w:val="en-ID"/>
        </w:rPr>
        <w:t>Melalui kerjasama tersebut Indonesia dan Selandia Baru telah berhasil melakukan beberapa kegiatan dalam upaya pengembangan serta pemasaran sektor pariwisata di masing-masing negara. Tetapi dari 6 poin kerjasama hanya terdapat 5 poin yang terlaksana oleh kedua negara sementara 1 poin lainnya saat ini hanya dilakukan di masing-masing negara. Adapun beberapa kegiatan tersebut akan dijelaskan sebagai berikut.</w:t>
      </w:r>
    </w:p>
    <w:p w14:paraId="233D447E" w14:textId="1E5B414B" w:rsidR="00713AA3" w:rsidRPr="00713AA3" w:rsidRDefault="00713AA3" w:rsidP="002068EB">
      <w:pPr>
        <w:pStyle w:val="ListParagraph"/>
        <w:numPr>
          <w:ilvl w:val="0"/>
          <w:numId w:val="2"/>
        </w:numPr>
        <w:spacing w:after="0" w:line="240" w:lineRule="auto"/>
        <w:jc w:val="both"/>
        <w:rPr>
          <w:rStyle w:val="Hyperlink"/>
          <w:rFonts w:ascii="Times New Roman" w:hAnsi="Times New Roman"/>
          <w:color w:val="000000"/>
          <w:sz w:val="24"/>
          <w:szCs w:val="24"/>
          <w:u w:val="none"/>
        </w:rPr>
      </w:pPr>
      <w:r w:rsidRPr="00713AA3">
        <w:rPr>
          <w:rStyle w:val="Hyperlink"/>
          <w:rFonts w:ascii="Times New Roman" w:hAnsi="Times New Roman"/>
          <w:color w:val="000000"/>
          <w:sz w:val="24"/>
          <w:szCs w:val="24"/>
          <w:u w:val="none"/>
          <w:lang w:val="en-ID"/>
        </w:rPr>
        <w:t>Pengembangan Sumer Daya Manusia (SDM)</w:t>
      </w:r>
    </w:p>
    <w:p w14:paraId="2DE4A061" w14:textId="09FE911B" w:rsidR="00713AA3" w:rsidRDefault="00713AA3" w:rsidP="00713AA3">
      <w:pPr>
        <w:pStyle w:val="ListParagraph"/>
        <w:spacing w:after="0" w:line="240" w:lineRule="auto"/>
        <w:ind w:left="765" w:firstLine="675"/>
        <w:jc w:val="both"/>
        <w:rPr>
          <w:rFonts w:ascii="Times New Roman" w:hAnsi="Times New Roman"/>
          <w:color w:val="000000"/>
          <w:sz w:val="24"/>
          <w:szCs w:val="24"/>
          <w:lang w:val="en-ID"/>
        </w:rPr>
      </w:pPr>
      <w:r>
        <w:rPr>
          <w:rFonts w:ascii="Times New Roman" w:hAnsi="Times New Roman"/>
          <w:color w:val="000000"/>
          <w:sz w:val="24"/>
          <w:szCs w:val="24"/>
          <w:lang w:val="en-ID"/>
        </w:rPr>
        <w:t xml:space="preserve">Saat ini dalam upaya peningkatan jumlah wisatawan mancanegara, maka harus diimbangi juga dengan </w:t>
      </w:r>
      <w:r w:rsidR="000E183C">
        <w:rPr>
          <w:rFonts w:ascii="Times New Roman" w:hAnsi="Times New Roman"/>
          <w:color w:val="000000"/>
          <w:sz w:val="24"/>
          <w:szCs w:val="24"/>
          <w:lang w:val="en-ID"/>
        </w:rPr>
        <w:t>tersedianya SDM yang mumpuni</w:t>
      </w:r>
      <w:r>
        <w:rPr>
          <w:rFonts w:ascii="Times New Roman" w:hAnsi="Times New Roman"/>
          <w:color w:val="000000"/>
          <w:sz w:val="24"/>
          <w:szCs w:val="24"/>
          <w:lang w:val="en-ID"/>
        </w:rPr>
        <w:t xml:space="preserve">, </w:t>
      </w:r>
      <w:r w:rsidR="000E183C">
        <w:rPr>
          <w:rFonts w:ascii="Times New Roman" w:hAnsi="Times New Roman"/>
          <w:color w:val="000000"/>
          <w:sz w:val="24"/>
          <w:szCs w:val="24"/>
          <w:lang w:val="en-ID"/>
        </w:rPr>
        <w:t>bukan hanya pada tenaga operasional atau teknis saja</w:t>
      </w:r>
      <w:r>
        <w:rPr>
          <w:rFonts w:ascii="Times New Roman" w:hAnsi="Times New Roman"/>
          <w:color w:val="000000"/>
          <w:sz w:val="24"/>
          <w:szCs w:val="24"/>
          <w:lang w:val="en-ID"/>
        </w:rPr>
        <w:t>,</w:t>
      </w:r>
      <w:r w:rsidR="000E183C">
        <w:rPr>
          <w:rFonts w:ascii="Times New Roman" w:hAnsi="Times New Roman"/>
          <w:color w:val="000000"/>
          <w:sz w:val="24"/>
          <w:szCs w:val="24"/>
          <w:lang w:val="en-ID"/>
        </w:rPr>
        <w:t xml:space="preserve"> tetapi juga para akademisi,</w:t>
      </w:r>
      <w:r>
        <w:rPr>
          <w:rFonts w:ascii="Times New Roman" w:hAnsi="Times New Roman"/>
          <w:color w:val="000000"/>
          <w:sz w:val="24"/>
          <w:szCs w:val="24"/>
          <w:lang w:val="en-ID"/>
        </w:rPr>
        <w:t xml:space="preserve"> teknokrat dan professional. Pengembangan SDM </w:t>
      </w:r>
      <w:r w:rsidR="000E183C">
        <w:rPr>
          <w:rFonts w:ascii="Times New Roman" w:hAnsi="Times New Roman"/>
          <w:color w:val="000000"/>
          <w:sz w:val="24"/>
          <w:szCs w:val="24"/>
          <w:lang w:val="en-ID"/>
        </w:rPr>
        <w:t>tersebut</w:t>
      </w:r>
      <w:r>
        <w:rPr>
          <w:rFonts w:ascii="Times New Roman" w:hAnsi="Times New Roman"/>
          <w:color w:val="000000"/>
          <w:sz w:val="24"/>
          <w:szCs w:val="24"/>
          <w:lang w:val="en-ID"/>
        </w:rPr>
        <w:t xml:space="preserve"> dapat dilakukan melalui pendi</w:t>
      </w:r>
      <w:r w:rsidR="000E183C">
        <w:rPr>
          <w:rFonts w:ascii="Times New Roman" w:hAnsi="Times New Roman"/>
          <w:color w:val="000000"/>
          <w:sz w:val="24"/>
          <w:szCs w:val="24"/>
          <w:lang w:val="en-ID"/>
        </w:rPr>
        <w:t xml:space="preserve">dikan formal dan pelatihan mulai dari </w:t>
      </w:r>
      <w:r>
        <w:rPr>
          <w:rFonts w:ascii="Times New Roman" w:hAnsi="Times New Roman"/>
          <w:color w:val="000000"/>
          <w:sz w:val="24"/>
          <w:szCs w:val="24"/>
          <w:lang w:val="en-ID"/>
        </w:rPr>
        <w:t>Aparatur, Pengusaha Industri Pariwisata, Karyawan pada Industri Pariwisata dan masyarakat ya</w:t>
      </w:r>
      <w:r w:rsidR="005737C4">
        <w:rPr>
          <w:rFonts w:ascii="Times New Roman" w:hAnsi="Times New Roman"/>
          <w:color w:val="000000"/>
          <w:sz w:val="24"/>
          <w:szCs w:val="24"/>
          <w:lang w:val="en-ID"/>
        </w:rPr>
        <w:t xml:space="preserve">ng berada di kawasan pariwisata </w:t>
      </w:r>
      <w:r w:rsidR="005737C4">
        <w:rPr>
          <w:rFonts w:ascii="Times New Roman" w:hAnsi="Times New Roman"/>
          <w:color w:val="0070C0"/>
          <w:sz w:val="24"/>
          <w:szCs w:val="24"/>
          <w:lang w:val="en-US"/>
        </w:rPr>
        <w:t>(Kemenparekraf.go.id, 2020).</w:t>
      </w:r>
    </w:p>
    <w:p w14:paraId="2214CE45" w14:textId="77777777" w:rsidR="00A11A6E" w:rsidRPr="00A11A6E" w:rsidRDefault="00A11A6E" w:rsidP="00A11A6E">
      <w:pPr>
        <w:spacing w:after="0" w:line="240" w:lineRule="auto"/>
        <w:jc w:val="both"/>
        <w:rPr>
          <w:rStyle w:val="Hyperlink"/>
          <w:rFonts w:ascii="Times New Roman" w:hAnsi="Times New Roman"/>
          <w:color w:val="000000"/>
          <w:sz w:val="24"/>
          <w:szCs w:val="24"/>
          <w:u w:val="none"/>
          <w:lang w:val="en-ID"/>
        </w:rPr>
      </w:pPr>
    </w:p>
    <w:p w14:paraId="5D0FE3DC" w14:textId="4E76E244" w:rsidR="00713AA3" w:rsidRPr="00713AA3" w:rsidRDefault="00713AA3" w:rsidP="002068EB">
      <w:pPr>
        <w:pStyle w:val="ListParagraph"/>
        <w:numPr>
          <w:ilvl w:val="0"/>
          <w:numId w:val="2"/>
        </w:numPr>
        <w:spacing w:after="0" w:line="240" w:lineRule="auto"/>
        <w:jc w:val="both"/>
        <w:rPr>
          <w:rStyle w:val="Hyperlink"/>
          <w:rFonts w:ascii="Times New Roman" w:hAnsi="Times New Roman"/>
          <w:color w:val="000000"/>
          <w:sz w:val="24"/>
          <w:szCs w:val="24"/>
          <w:u w:val="none"/>
        </w:rPr>
      </w:pPr>
      <w:r>
        <w:rPr>
          <w:rStyle w:val="Hyperlink"/>
          <w:rFonts w:ascii="Times New Roman" w:hAnsi="Times New Roman"/>
          <w:color w:val="000000"/>
          <w:sz w:val="24"/>
          <w:szCs w:val="24"/>
          <w:u w:val="none"/>
          <w:lang w:val="en-ID"/>
        </w:rPr>
        <w:t>Pertukaran Informasi Pariwisata</w:t>
      </w:r>
    </w:p>
    <w:p w14:paraId="0F5D6A73" w14:textId="10E0FFE7" w:rsidR="00A11A6E" w:rsidRPr="00A11A6E" w:rsidRDefault="00713AA3" w:rsidP="00A11A6E">
      <w:pPr>
        <w:pStyle w:val="ListParagraph"/>
        <w:spacing w:after="0" w:line="240" w:lineRule="auto"/>
        <w:ind w:left="765" w:firstLine="675"/>
        <w:jc w:val="both"/>
        <w:rPr>
          <w:rStyle w:val="Hyperlink"/>
          <w:rFonts w:ascii="Times New Roman" w:hAnsi="Times New Roman"/>
          <w:color w:val="000000"/>
          <w:sz w:val="24"/>
          <w:szCs w:val="24"/>
          <w:u w:val="none"/>
        </w:rPr>
      </w:pPr>
      <w:r>
        <w:rPr>
          <w:rFonts w:ascii="Times New Roman" w:hAnsi="Times New Roman"/>
          <w:color w:val="000000"/>
          <w:sz w:val="24"/>
          <w:szCs w:val="24"/>
          <w:lang w:val="en-ID"/>
        </w:rPr>
        <w:t>Melalui k</w:t>
      </w:r>
      <w:r>
        <w:rPr>
          <w:rFonts w:ascii="Times New Roman" w:hAnsi="Times New Roman"/>
          <w:color w:val="000000"/>
          <w:sz w:val="24"/>
          <w:szCs w:val="24"/>
        </w:rPr>
        <w:t xml:space="preserve">egiatan </w:t>
      </w:r>
      <w:r>
        <w:rPr>
          <w:rFonts w:ascii="Times New Roman" w:hAnsi="Times New Roman"/>
          <w:i/>
          <w:color w:val="000000"/>
          <w:sz w:val="24"/>
          <w:szCs w:val="24"/>
        </w:rPr>
        <w:t>sales mission</w:t>
      </w:r>
      <w:r>
        <w:rPr>
          <w:rFonts w:ascii="Times New Roman" w:hAnsi="Times New Roman"/>
          <w:color w:val="000000"/>
          <w:sz w:val="24"/>
          <w:szCs w:val="24"/>
        </w:rPr>
        <w:t xml:space="preserve"> negara Selandia Baru </w:t>
      </w:r>
      <w:r>
        <w:rPr>
          <w:rFonts w:ascii="Times New Roman" w:hAnsi="Times New Roman"/>
          <w:color w:val="000000"/>
          <w:sz w:val="24"/>
          <w:szCs w:val="24"/>
          <w:lang w:val="en-ID"/>
        </w:rPr>
        <w:t xml:space="preserve">yang </w:t>
      </w:r>
      <w:r>
        <w:rPr>
          <w:rFonts w:ascii="Times New Roman" w:hAnsi="Times New Roman"/>
          <w:color w:val="000000"/>
          <w:sz w:val="24"/>
          <w:szCs w:val="24"/>
        </w:rPr>
        <w:t xml:space="preserve">terlaksana di Auckland pada tanggal 17 Mei 2018, di Hotel Pullman. Kegiatan yang dilakukan berupa </w:t>
      </w:r>
      <w:r>
        <w:rPr>
          <w:rFonts w:ascii="Times New Roman" w:hAnsi="Times New Roman"/>
          <w:i/>
          <w:color w:val="000000"/>
          <w:sz w:val="24"/>
          <w:szCs w:val="24"/>
        </w:rPr>
        <w:t xml:space="preserve">one on one meeting and lunch meeting </w:t>
      </w:r>
      <w:r>
        <w:rPr>
          <w:rFonts w:ascii="Times New Roman" w:hAnsi="Times New Roman"/>
          <w:color w:val="000000"/>
          <w:sz w:val="24"/>
          <w:szCs w:val="24"/>
        </w:rPr>
        <w:t xml:space="preserve">dari pagi sampai siang hari, kemudian dilanjutkan dengan </w:t>
      </w:r>
      <w:r>
        <w:rPr>
          <w:rFonts w:ascii="Times New Roman" w:hAnsi="Times New Roman"/>
          <w:i/>
          <w:color w:val="000000"/>
          <w:sz w:val="24"/>
          <w:szCs w:val="24"/>
        </w:rPr>
        <w:t xml:space="preserve">table top session. </w:t>
      </w:r>
      <w:r>
        <w:rPr>
          <w:rFonts w:ascii="Times New Roman" w:hAnsi="Times New Roman"/>
          <w:color w:val="000000"/>
          <w:sz w:val="24"/>
          <w:szCs w:val="24"/>
        </w:rPr>
        <w:t xml:space="preserve">Kegiatan ini diikuti 18 </w:t>
      </w:r>
      <w:r>
        <w:rPr>
          <w:rFonts w:ascii="Times New Roman" w:hAnsi="Times New Roman"/>
          <w:i/>
          <w:color w:val="000000"/>
          <w:sz w:val="24"/>
          <w:szCs w:val="24"/>
        </w:rPr>
        <w:t xml:space="preserve">seller </w:t>
      </w:r>
      <w:r>
        <w:rPr>
          <w:rFonts w:ascii="Times New Roman" w:hAnsi="Times New Roman"/>
          <w:color w:val="000000"/>
          <w:sz w:val="24"/>
          <w:szCs w:val="24"/>
        </w:rPr>
        <w:t xml:space="preserve">dari industri Pariwisata Bali dan </w:t>
      </w:r>
      <w:r w:rsidRPr="00233029">
        <w:rPr>
          <w:rFonts w:ascii="Times New Roman" w:hAnsi="Times New Roman"/>
          <w:i/>
          <w:color w:val="000000"/>
          <w:sz w:val="24"/>
          <w:szCs w:val="24"/>
        </w:rPr>
        <w:t xml:space="preserve">Beyond </w:t>
      </w:r>
      <w:r>
        <w:rPr>
          <w:rFonts w:ascii="Times New Roman" w:hAnsi="Times New Roman"/>
          <w:color w:val="000000"/>
          <w:sz w:val="24"/>
          <w:szCs w:val="24"/>
        </w:rPr>
        <w:t>(TA/TO dan Hotel).</w:t>
      </w:r>
      <w:r>
        <w:rPr>
          <w:rFonts w:ascii="Times New Roman" w:hAnsi="Times New Roman"/>
          <w:color w:val="000000"/>
          <w:sz w:val="24"/>
          <w:szCs w:val="24"/>
          <w:lang w:val="en-ID"/>
        </w:rPr>
        <w:t xml:space="preserve"> </w:t>
      </w:r>
      <w:r w:rsidR="00A11A6E" w:rsidRPr="00E932FC">
        <w:rPr>
          <w:rFonts w:ascii="Times New Roman" w:hAnsi="Times New Roman"/>
          <w:color w:val="000000"/>
          <w:sz w:val="24"/>
          <w:szCs w:val="24"/>
        </w:rPr>
        <w:t xml:space="preserve">Kemudian </w:t>
      </w:r>
      <w:r w:rsidR="00A11A6E" w:rsidRPr="00E932FC">
        <w:rPr>
          <w:rFonts w:ascii="Times New Roman" w:hAnsi="Times New Roman"/>
          <w:i/>
          <w:color w:val="000000"/>
          <w:sz w:val="24"/>
          <w:szCs w:val="24"/>
        </w:rPr>
        <w:t xml:space="preserve">seller </w:t>
      </w:r>
      <w:r w:rsidR="00A11A6E" w:rsidRPr="00E932FC">
        <w:rPr>
          <w:rFonts w:ascii="Times New Roman" w:hAnsi="Times New Roman"/>
          <w:color w:val="000000"/>
          <w:sz w:val="24"/>
          <w:szCs w:val="24"/>
        </w:rPr>
        <w:t xml:space="preserve">mempresentasikan produknya dengan harapan akan terjalin kerjasama dengan </w:t>
      </w:r>
      <w:r w:rsidR="00A11A6E" w:rsidRPr="00E932FC">
        <w:rPr>
          <w:rFonts w:ascii="Times New Roman" w:hAnsi="Times New Roman"/>
          <w:i/>
          <w:color w:val="000000"/>
          <w:sz w:val="24"/>
          <w:szCs w:val="24"/>
        </w:rPr>
        <w:t>wholesalers</w:t>
      </w:r>
      <w:r w:rsidR="00A11A6E" w:rsidRPr="00E932FC">
        <w:rPr>
          <w:rFonts w:ascii="Times New Roman" w:hAnsi="Times New Roman"/>
          <w:color w:val="000000"/>
          <w:sz w:val="24"/>
          <w:szCs w:val="24"/>
        </w:rPr>
        <w:t xml:space="preserve"> tersebut dan diakhiri dengan sesi </w:t>
      </w:r>
      <w:r w:rsidR="00A11A6E" w:rsidRPr="00E932FC">
        <w:rPr>
          <w:rFonts w:ascii="Times New Roman" w:hAnsi="Times New Roman"/>
          <w:i/>
          <w:color w:val="000000"/>
          <w:sz w:val="24"/>
          <w:szCs w:val="24"/>
        </w:rPr>
        <w:t>lunch meeting</w:t>
      </w:r>
      <w:r w:rsidR="00A11A6E" w:rsidRPr="00E932FC">
        <w:rPr>
          <w:rFonts w:ascii="Times New Roman" w:hAnsi="Times New Roman"/>
          <w:color w:val="000000"/>
          <w:sz w:val="24"/>
          <w:szCs w:val="24"/>
        </w:rPr>
        <w:t>.</w:t>
      </w:r>
    </w:p>
    <w:p w14:paraId="40999951" w14:textId="6D015888" w:rsidR="00713AA3" w:rsidRPr="00A11A6E" w:rsidRDefault="00713AA3" w:rsidP="002068EB">
      <w:pPr>
        <w:pStyle w:val="ListParagraph"/>
        <w:numPr>
          <w:ilvl w:val="0"/>
          <w:numId w:val="2"/>
        </w:numPr>
        <w:spacing w:after="0" w:line="240" w:lineRule="auto"/>
        <w:jc w:val="both"/>
        <w:rPr>
          <w:rStyle w:val="Hyperlink"/>
          <w:rFonts w:ascii="Times New Roman" w:hAnsi="Times New Roman"/>
          <w:color w:val="000000"/>
          <w:sz w:val="24"/>
          <w:szCs w:val="24"/>
          <w:u w:val="none"/>
        </w:rPr>
      </w:pPr>
      <w:r>
        <w:rPr>
          <w:rStyle w:val="Hyperlink"/>
          <w:rFonts w:ascii="Times New Roman" w:hAnsi="Times New Roman"/>
          <w:color w:val="000000"/>
          <w:sz w:val="24"/>
          <w:szCs w:val="24"/>
          <w:u w:val="none"/>
          <w:lang w:val="en-ID"/>
        </w:rPr>
        <w:t>Pengembangan Destinasi dan Produk Pariwisata</w:t>
      </w:r>
    </w:p>
    <w:p w14:paraId="307A10B8" w14:textId="1309CE5E" w:rsidR="00A11A6E" w:rsidRDefault="00A11A6E" w:rsidP="00A11A6E">
      <w:pPr>
        <w:pStyle w:val="ListParagraph"/>
        <w:spacing w:after="0" w:line="240" w:lineRule="auto"/>
        <w:ind w:left="765" w:firstLine="675"/>
        <w:jc w:val="both"/>
        <w:rPr>
          <w:rFonts w:ascii="Times New Roman" w:hAnsi="Times New Roman"/>
          <w:color w:val="000000"/>
          <w:sz w:val="24"/>
          <w:szCs w:val="24"/>
        </w:rPr>
      </w:pPr>
      <w:r>
        <w:rPr>
          <w:rFonts w:ascii="Times New Roman" w:hAnsi="Times New Roman"/>
          <w:i/>
          <w:color w:val="000000"/>
          <w:sz w:val="24"/>
          <w:szCs w:val="24"/>
        </w:rPr>
        <w:t xml:space="preserve">Sales Mission </w:t>
      </w:r>
      <w:r>
        <w:rPr>
          <w:rFonts w:ascii="Times New Roman" w:hAnsi="Times New Roman"/>
          <w:color w:val="000000"/>
          <w:sz w:val="24"/>
          <w:szCs w:val="24"/>
        </w:rPr>
        <w:t xml:space="preserve">Auckland 28 September 2018 melaksanakan kegiatan </w:t>
      </w:r>
      <w:r>
        <w:rPr>
          <w:rFonts w:ascii="Times New Roman" w:hAnsi="Times New Roman"/>
          <w:i/>
          <w:color w:val="000000"/>
          <w:sz w:val="24"/>
          <w:szCs w:val="24"/>
        </w:rPr>
        <w:t xml:space="preserve">B to B Meeting </w:t>
      </w:r>
      <w:r>
        <w:rPr>
          <w:rFonts w:ascii="Times New Roman" w:hAnsi="Times New Roman"/>
          <w:color w:val="000000"/>
          <w:sz w:val="24"/>
          <w:szCs w:val="24"/>
        </w:rPr>
        <w:t>(</w:t>
      </w:r>
      <w:r>
        <w:rPr>
          <w:rFonts w:ascii="Times New Roman" w:hAnsi="Times New Roman"/>
          <w:i/>
          <w:color w:val="000000"/>
          <w:sz w:val="24"/>
          <w:szCs w:val="24"/>
        </w:rPr>
        <w:t>round robin</w:t>
      </w:r>
      <w:r>
        <w:rPr>
          <w:rFonts w:ascii="Times New Roman" w:hAnsi="Times New Roman"/>
          <w:color w:val="000000"/>
          <w:sz w:val="24"/>
          <w:szCs w:val="24"/>
        </w:rPr>
        <w:t xml:space="preserve">) dan </w:t>
      </w:r>
      <w:r>
        <w:rPr>
          <w:rFonts w:ascii="Times New Roman" w:hAnsi="Times New Roman"/>
          <w:i/>
          <w:color w:val="000000"/>
          <w:sz w:val="24"/>
          <w:szCs w:val="24"/>
        </w:rPr>
        <w:t xml:space="preserve">Dinner Meeting </w:t>
      </w:r>
      <w:r>
        <w:rPr>
          <w:rFonts w:ascii="Times New Roman" w:hAnsi="Times New Roman"/>
          <w:color w:val="000000"/>
          <w:sz w:val="24"/>
          <w:szCs w:val="24"/>
        </w:rPr>
        <w:t xml:space="preserve">yang mempertemukan </w:t>
      </w:r>
      <w:r>
        <w:rPr>
          <w:rFonts w:ascii="Times New Roman" w:hAnsi="Times New Roman"/>
          <w:i/>
          <w:color w:val="000000"/>
          <w:sz w:val="24"/>
          <w:szCs w:val="24"/>
        </w:rPr>
        <w:t xml:space="preserve">sellers </w:t>
      </w:r>
      <w:r>
        <w:rPr>
          <w:rFonts w:ascii="Times New Roman" w:hAnsi="Times New Roman"/>
          <w:color w:val="000000"/>
          <w:sz w:val="24"/>
          <w:szCs w:val="24"/>
        </w:rPr>
        <w:t xml:space="preserve">Indonesia dan </w:t>
      </w:r>
      <w:r>
        <w:rPr>
          <w:rFonts w:ascii="Times New Roman" w:hAnsi="Times New Roman"/>
          <w:i/>
          <w:color w:val="000000"/>
          <w:sz w:val="24"/>
          <w:szCs w:val="24"/>
        </w:rPr>
        <w:t xml:space="preserve">buyers </w:t>
      </w:r>
      <w:r>
        <w:rPr>
          <w:rFonts w:ascii="Times New Roman" w:hAnsi="Times New Roman"/>
          <w:color w:val="000000"/>
          <w:sz w:val="24"/>
          <w:szCs w:val="24"/>
        </w:rPr>
        <w:t xml:space="preserve">Auckland. Kemudian </w:t>
      </w:r>
      <w:r>
        <w:rPr>
          <w:rFonts w:ascii="Times New Roman" w:hAnsi="Times New Roman"/>
          <w:i/>
          <w:color w:val="000000"/>
          <w:sz w:val="24"/>
          <w:szCs w:val="24"/>
        </w:rPr>
        <w:t xml:space="preserve">Table Top </w:t>
      </w:r>
      <w:r>
        <w:rPr>
          <w:rFonts w:ascii="Times New Roman" w:hAnsi="Times New Roman"/>
          <w:color w:val="000000"/>
          <w:sz w:val="24"/>
          <w:szCs w:val="24"/>
        </w:rPr>
        <w:t xml:space="preserve">dan </w:t>
      </w:r>
      <w:r>
        <w:rPr>
          <w:rFonts w:ascii="Times New Roman" w:hAnsi="Times New Roman"/>
          <w:i/>
          <w:color w:val="000000"/>
          <w:sz w:val="24"/>
          <w:szCs w:val="24"/>
        </w:rPr>
        <w:t xml:space="preserve">Dinner Meeting </w:t>
      </w:r>
      <w:r>
        <w:rPr>
          <w:rFonts w:ascii="Times New Roman" w:hAnsi="Times New Roman"/>
          <w:color w:val="000000"/>
          <w:sz w:val="24"/>
          <w:szCs w:val="24"/>
        </w:rPr>
        <w:t xml:space="preserve">ini cukup efektif sebagai salah satu cara promosi untuk memfasilitasi pertemuan untuk pelaku industri pariwisata Indonesia dan </w:t>
      </w:r>
      <w:r>
        <w:rPr>
          <w:rFonts w:ascii="Times New Roman" w:hAnsi="Times New Roman"/>
          <w:i/>
          <w:color w:val="000000"/>
          <w:sz w:val="24"/>
          <w:szCs w:val="24"/>
        </w:rPr>
        <w:t xml:space="preserve">buyers </w:t>
      </w:r>
      <w:r>
        <w:rPr>
          <w:rFonts w:ascii="Times New Roman" w:hAnsi="Times New Roman"/>
          <w:color w:val="000000"/>
          <w:sz w:val="24"/>
          <w:szCs w:val="24"/>
        </w:rPr>
        <w:t>di Auckland. Hal ini bertujuan untuk melakukan kontak dan kontrak bisnis maupun update informasi k</w:t>
      </w:r>
      <w:r w:rsidR="005737C4">
        <w:rPr>
          <w:rFonts w:ascii="Times New Roman" w:hAnsi="Times New Roman"/>
          <w:color w:val="000000"/>
          <w:sz w:val="24"/>
          <w:szCs w:val="24"/>
        </w:rPr>
        <w:t xml:space="preserve">epariwisataan Indonesia terbaru </w:t>
      </w:r>
      <w:r w:rsidR="005737C4">
        <w:rPr>
          <w:rFonts w:ascii="Times New Roman" w:hAnsi="Times New Roman"/>
          <w:color w:val="0070C0"/>
          <w:sz w:val="24"/>
          <w:szCs w:val="24"/>
          <w:lang w:val="en-US"/>
        </w:rPr>
        <w:t>(Kemenparekraf.go.id, 2018).</w:t>
      </w:r>
    </w:p>
    <w:p w14:paraId="67AE4C45" w14:textId="77777777" w:rsidR="00A11A6E" w:rsidRPr="00713AA3" w:rsidRDefault="00A11A6E" w:rsidP="00A11A6E">
      <w:pPr>
        <w:pStyle w:val="ListParagraph"/>
        <w:spacing w:after="0" w:line="240" w:lineRule="auto"/>
        <w:ind w:left="765"/>
        <w:jc w:val="both"/>
        <w:rPr>
          <w:rStyle w:val="Hyperlink"/>
          <w:rFonts w:ascii="Times New Roman" w:hAnsi="Times New Roman"/>
          <w:color w:val="000000"/>
          <w:sz w:val="24"/>
          <w:szCs w:val="24"/>
          <w:u w:val="none"/>
        </w:rPr>
      </w:pPr>
    </w:p>
    <w:p w14:paraId="67044C3E" w14:textId="2B5F5DA0" w:rsidR="00713AA3" w:rsidRPr="00A11A6E" w:rsidRDefault="00713AA3" w:rsidP="002068EB">
      <w:pPr>
        <w:pStyle w:val="ListParagraph"/>
        <w:numPr>
          <w:ilvl w:val="0"/>
          <w:numId w:val="2"/>
        </w:numPr>
        <w:spacing w:after="0" w:line="240" w:lineRule="auto"/>
        <w:jc w:val="both"/>
        <w:rPr>
          <w:rStyle w:val="Hyperlink"/>
          <w:rFonts w:ascii="Times New Roman" w:hAnsi="Times New Roman"/>
          <w:color w:val="000000"/>
          <w:sz w:val="24"/>
          <w:szCs w:val="24"/>
          <w:u w:val="none"/>
        </w:rPr>
      </w:pPr>
      <w:r>
        <w:rPr>
          <w:rStyle w:val="Hyperlink"/>
          <w:rFonts w:ascii="Times New Roman" w:hAnsi="Times New Roman"/>
          <w:color w:val="000000"/>
          <w:sz w:val="24"/>
          <w:szCs w:val="24"/>
          <w:u w:val="none"/>
          <w:lang w:val="en-ID"/>
        </w:rPr>
        <w:t>Penelitian Pariwisata</w:t>
      </w:r>
    </w:p>
    <w:p w14:paraId="5B515DF5" w14:textId="1E97B3A1" w:rsidR="00A11A6E" w:rsidRPr="00A11A6E" w:rsidRDefault="00A11A6E" w:rsidP="00A11A6E">
      <w:pPr>
        <w:pStyle w:val="ListParagraph"/>
        <w:spacing w:after="0" w:line="240" w:lineRule="auto"/>
        <w:ind w:left="765" w:firstLine="675"/>
        <w:jc w:val="both"/>
        <w:rPr>
          <w:rFonts w:ascii="Times New Roman" w:hAnsi="Times New Roman"/>
          <w:color w:val="000000"/>
          <w:sz w:val="24"/>
          <w:szCs w:val="24"/>
          <w:lang w:val="en-ID"/>
        </w:rPr>
      </w:pPr>
      <w:r>
        <w:rPr>
          <w:rFonts w:ascii="Times New Roman" w:hAnsi="Times New Roman"/>
          <w:color w:val="000000"/>
          <w:sz w:val="24"/>
          <w:szCs w:val="24"/>
        </w:rPr>
        <w:t xml:space="preserve">Kementerian Pendidikan dan Kebudayaan bekerjasama dengan KBRI di Wellington, bersama Kementerian Luar negeri dan Badan Ekonomi Kreatif dalam mengadakan </w:t>
      </w:r>
      <w:r w:rsidRPr="0005531D">
        <w:rPr>
          <w:rFonts w:ascii="Times New Roman" w:hAnsi="Times New Roman"/>
          <w:i/>
          <w:color w:val="000000"/>
          <w:sz w:val="24"/>
          <w:szCs w:val="24"/>
        </w:rPr>
        <w:t>Pacific</w:t>
      </w:r>
      <w:r>
        <w:rPr>
          <w:rFonts w:ascii="Times New Roman" w:hAnsi="Times New Roman"/>
          <w:i/>
          <w:color w:val="000000"/>
          <w:sz w:val="24"/>
          <w:szCs w:val="24"/>
          <w:lang w:val="en-ID"/>
        </w:rPr>
        <w:t xml:space="preserve"> </w:t>
      </w:r>
      <w:r>
        <w:rPr>
          <w:rFonts w:ascii="Times New Roman" w:hAnsi="Times New Roman"/>
          <w:i/>
          <w:color w:val="000000"/>
          <w:sz w:val="24"/>
          <w:szCs w:val="24"/>
        </w:rPr>
        <w:t xml:space="preserve">Cultural Forum (PCF) </w:t>
      </w:r>
      <w:r>
        <w:rPr>
          <w:rFonts w:ascii="Times New Roman" w:hAnsi="Times New Roman"/>
          <w:color w:val="000000"/>
          <w:sz w:val="24"/>
          <w:szCs w:val="24"/>
        </w:rPr>
        <w:t xml:space="preserve">pada tanggal 13 Juli 2019 di Sky City Convention Center Auckland, Selandia Baru. Kegitan ini juga merupakan bagian dari rangkaian acara </w:t>
      </w:r>
      <w:r>
        <w:rPr>
          <w:rFonts w:ascii="Times New Roman" w:hAnsi="Times New Roman"/>
          <w:i/>
          <w:color w:val="000000"/>
          <w:sz w:val="24"/>
          <w:szCs w:val="24"/>
        </w:rPr>
        <w:t xml:space="preserve">Pacific Exposition </w:t>
      </w:r>
      <w:r>
        <w:rPr>
          <w:rFonts w:ascii="Times New Roman" w:hAnsi="Times New Roman"/>
          <w:color w:val="000000"/>
          <w:sz w:val="24"/>
          <w:szCs w:val="24"/>
        </w:rPr>
        <w:t>yang merupakan forum bisnis, investasi, budaya, pariwisata dan beberapa festival seni yang telah dilakuk</w:t>
      </w:r>
      <w:r w:rsidR="005737C4">
        <w:rPr>
          <w:rFonts w:ascii="Times New Roman" w:hAnsi="Times New Roman"/>
          <w:color w:val="000000"/>
          <w:sz w:val="24"/>
          <w:szCs w:val="24"/>
        </w:rPr>
        <w:t xml:space="preserve">an dari tanggal 11-14 Juli 2019 </w:t>
      </w:r>
      <w:r w:rsidR="005737C4">
        <w:rPr>
          <w:rFonts w:ascii="Times New Roman" w:hAnsi="Times New Roman"/>
          <w:color w:val="0070C0"/>
          <w:sz w:val="24"/>
          <w:szCs w:val="24"/>
          <w:lang w:val="en-US"/>
        </w:rPr>
        <w:t>(Kemendikbud.kebudayaan.go.id, 2019).</w:t>
      </w:r>
      <w:r>
        <w:rPr>
          <w:rFonts w:ascii="Times New Roman" w:hAnsi="Times New Roman"/>
          <w:color w:val="000000"/>
          <w:sz w:val="24"/>
          <w:szCs w:val="24"/>
          <w:lang w:val="en-ID"/>
        </w:rPr>
        <w:t xml:space="preserve"> </w:t>
      </w:r>
      <w:r>
        <w:rPr>
          <w:rFonts w:ascii="Times New Roman" w:hAnsi="Times New Roman"/>
          <w:i/>
          <w:color w:val="000000"/>
          <w:sz w:val="24"/>
          <w:szCs w:val="24"/>
        </w:rPr>
        <w:t>Pacific Cultural Forum</w:t>
      </w:r>
      <w:r>
        <w:rPr>
          <w:rFonts w:ascii="Times New Roman" w:hAnsi="Times New Roman"/>
          <w:i/>
          <w:color w:val="000000"/>
          <w:sz w:val="24"/>
          <w:szCs w:val="24"/>
        </w:rPr>
        <w:softHyphen/>
      </w:r>
      <w:r>
        <w:rPr>
          <w:rFonts w:ascii="Times New Roman" w:hAnsi="Times New Roman"/>
          <w:color w:val="000000"/>
          <w:sz w:val="24"/>
          <w:szCs w:val="24"/>
        </w:rPr>
        <w:t xml:space="preserve">, ini menggunakan tema </w:t>
      </w:r>
      <w:r w:rsidRPr="00AB03C1">
        <w:rPr>
          <w:rFonts w:ascii="Times New Roman" w:hAnsi="Times New Roman"/>
          <w:i/>
          <w:color w:val="000000"/>
          <w:sz w:val="24"/>
          <w:szCs w:val="24"/>
        </w:rPr>
        <w:t>“Our Way Forward: Fostering Cultural Cooperation Among Pasific Nations”</w:t>
      </w:r>
      <w:r>
        <w:rPr>
          <w:rFonts w:ascii="Times New Roman" w:hAnsi="Times New Roman"/>
          <w:color w:val="000000"/>
          <w:sz w:val="24"/>
          <w:szCs w:val="24"/>
        </w:rPr>
        <w:t xml:space="preserve"> dan mengangkat diskusi menggunakan topik yang berikaitan dengan sejarah, asal muasal budaya Pasifik, pengelolaan cagar budaya, warisan budaya tidak berupa benda, serta pengembangan ekonomi kreatif. Diharapkan melalui forum ini, negara-negara Pasifik dapat bertukar gagasan dan pengalaman dalam memajukan kebudayaan masing-masing. Kemudian, memiliki kesepahaman dan kerjasama budaya di antara negara kawasan Pasifik semakin meningkat</w:t>
      </w:r>
      <w:r w:rsidR="005737C4">
        <w:rPr>
          <w:rFonts w:ascii="Times New Roman" w:hAnsi="Times New Roman"/>
          <w:color w:val="000000"/>
          <w:sz w:val="24"/>
          <w:szCs w:val="24"/>
          <w:lang w:val="en-ID"/>
        </w:rPr>
        <w:t xml:space="preserve"> </w:t>
      </w:r>
      <w:r w:rsidR="005737C4">
        <w:rPr>
          <w:rFonts w:ascii="Times New Roman" w:hAnsi="Times New Roman"/>
          <w:color w:val="0070C0"/>
          <w:sz w:val="24"/>
          <w:szCs w:val="24"/>
          <w:lang w:val="en-US"/>
        </w:rPr>
        <w:t>(Kemlu.go.id, 2020).</w:t>
      </w:r>
    </w:p>
    <w:p w14:paraId="04978045" w14:textId="77777777" w:rsidR="00A11A6E" w:rsidRPr="00713AA3" w:rsidRDefault="00A11A6E" w:rsidP="00A11A6E">
      <w:pPr>
        <w:pStyle w:val="ListParagraph"/>
        <w:spacing w:after="0" w:line="240" w:lineRule="auto"/>
        <w:ind w:left="765"/>
        <w:jc w:val="both"/>
        <w:rPr>
          <w:rStyle w:val="Hyperlink"/>
          <w:rFonts w:ascii="Times New Roman" w:hAnsi="Times New Roman"/>
          <w:color w:val="000000"/>
          <w:sz w:val="24"/>
          <w:szCs w:val="24"/>
          <w:u w:val="none"/>
        </w:rPr>
      </w:pPr>
    </w:p>
    <w:p w14:paraId="585FD305" w14:textId="02423F4A" w:rsidR="00713AA3" w:rsidRPr="00A11A6E" w:rsidRDefault="00713AA3" w:rsidP="002068EB">
      <w:pPr>
        <w:pStyle w:val="ListParagraph"/>
        <w:numPr>
          <w:ilvl w:val="0"/>
          <w:numId w:val="2"/>
        </w:numPr>
        <w:spacing w:after="0" w:line="240" w:lineRule="auto"/>
        <w:jc w:val="both"/>
        <w:rPr>
          <w:rStyle w:val="Hyperlink"/>
          <w:rFonts w:ascii="Times New Roman" w:hAnsi="Times New Roman"/>
          <w:color w:val="000000"/>
          <w:sz w:val="24"/>
          <w:szCs w:val="24"/>
          <w:u w:val="none"/>
        </w:rPr>
      </w:pPr>
      <w:r>
        <w:rPr>
          <w:rStyle w:val="Hyperlink"/>
          <w:rFonts w:ascii="Times New Roman" w:hAnsi="Times New Roman"/>
          <w:color w:val="000000"/>
          <w:sz w:val="24"/>
          <w:szCs w:val="24"/>
          <w:u w:val="none"/>
          <w:lang w:val="en-ID"/>
        </w:rPr>
        <w:t>Pemasaran dan Promosi Pariwisata</w:t>
      </w:r>
    </w:p>
    <w:p w14:paraId="4282B946" w14:textId="070F9BCE" w:rsidR="00A11A6E" w:rsidRPr="005737C4" w:rsidRDefault="00A11A6E" w:rsidP="00A11A6E">
      <w:pPr>
        <w:spacing w:after="0" w:line="240" w:lineRule="auto"/>
        <w:ind w:left="420" w:firstLine="720"/>
        <w:jc w:val="both"/>
        <w:rPr>
          <w:rFonts w:ascii="Times New Roman" w:hAnsi="Times New Roman"/>
          <w:color w:val="000000"/>
          <w:sz w:val="24"/>
          <w:szCs w:val="24"/>
          <w:lang w:val="en-ID"/>
        </w:rPr>
      </w:pPr>
      <w:r w:rsidRPr="00A11A6E">
        <w:rPr>
          <w:rFonts w:ascii="Times New Roman" w:hAnsi="Times New Roman"/>
          <w:color w:val="000000"/>
          <w:sz w:val="24"/>
          <w:szCs w:val="24"/>
        </w:rPr>
        <w:t xml:space="preserve">Indonesia kembali ikut serta dalam kegiatan yang diselenggarakan oleh pemerintah Selandia Baru yaitu </w:t>
      </w:r>
      <w:r w:rsidRPr="00A11A6E">
        <w:rPr>
          <w:rFonts w:ascii="Times New Roman" w:hAnsi="Times New Roman"/>
          <w:i/>
          <w:color w:val="000000"/>
          <w:sz w:val="24"/>
          <w:szCs w:val="24"/>
        </w:rPr>
        <w:t>Travel Expo New Zealand</w:t>
      </w:r>
      <w:r w:rsidRPr="00A11A6E">
        <w:rPr>
          <w:rFonts w:ascii="Times New Roman" w:hAnsi="Times New Roman"/>
          <w:color w:val="000000"/>
          <w:sz w:val="24"/>
          <w:szCs w:val="24"/>
        </w:rPr>
        <w:t xml:space="preserve">, kegiatan ini dimulai dari tanggal 22-23 Februari 2020. </w:t>
      </w:r>
      <w:r w:rsidRPr="00A11A6E">
        <w:rPr>
          <w:rFonts w:ascii="Times New Roman" w:hAnsi="Times New Roman"/>
          <w:i/>
          <w:color w:val="000000"/>
          <w:sz w:val="24"/>
          <w:szCs w:val="24"/>
        </w:rPr>
        <w:t xml:space="preserve">Travel Expo, </w:t>
      </w:r>
      <w:r w:rsidRPr="00A11A6E">
        <w:rPr>
          <w:rFonts w:ascii="Times New Roman" w:hAnsi="Times New Roman"/>
          <w:color w:val="000000"/>
          <w:sz w:val="24"/>
          <w:szCs w:val="24"/>
        </w:rPr>
        <w:t>merupakan pameran industri pariwisata terbesar yang ada di Selandia Baru, acara ini diselenggarakan di ASB Showground dan diikuti lebih dari 71 vendor region Asia, Eropa, Pasifik, Amerika dan Afrika yang ikut serta dalam pameran sekaligus promosi pariwisata masing-masing negara.</w:t>
      </w:r>
      <w:r>
        <w:rPr>
          <w:rFonts w:ascii="Times New Roman" w:hAnsi="Times New Roman"/>
          <w:color w:val="000000"/>
          <w:sz w:val="24"/>
          <w:szCs w:val="24"/>
          <w:lang w:val="en-ID"/>
        </w:rPr>
        <w:t xml:space="preserve"> </w:t>
      </w:r>
      <w:r w:rsidRPr="0043750D">
        <w:rPr>
          <w:rFonts w:ascii="Times New Roman" w:hAnsi="Times New Roman"/>
          <w:color w:val="000000"/>
          <w:sz w:val="24"/>
          <w:szCs w:val="24"/>
        </w:rPr>
        <w:t xml:space="preserve">Kemudian, </w:t>
      </w:r>
      <w:r w:rsidRPr="0043750D">
        <w:rPr>
          <w:rFonts w:ascii="Times New Roman" w:hAnsi="Times New Roman"/>
          <w:i/>
          <w:color w:val="000000"/>
          <w:sz w:val="24"/>
          <w:szCs w:val="24"/>
        </w:rPr>
        <w:t>stand booth</w:t>
      </w:r>
      <w:r w:rsidRPr="0043750D">
        <w:rPr>
          <w:rFonts w:ascii="Times New Roman" w:hAnsi="Times New Roman"/>
          <w:color w:val="000000"/>
          <w:sz w:val="24"/>
          <w:szCs w:val="24"/>
        </w:rPr>
        <w:t xml:space="preserve"> tim promosi pariwisata </w:t>
      </w:r>
      <w:r w:rsidRPr="0043750D">
        <w:rPr>
          <w:rFonts w:ascii="Times New Roman" w:hAnsi="Times New Roman"/>
          <w:i/>
          <w:color w:val="000000"/>
          <w:sz w:val="24"/>
          <w:szCs w:val="24"/>
        </w:rPr>
        <w:t>Wonderful Indonesia</w:t>
      </w:r>
      <w:r w:rsidRPr="0043750D">
        <w:rPr>
          <w:rFonts w:ascii="Times New Roman" w:hAnsi="Times New Roman"/>
          <w:color w:val="000000"/>
          <w:sz w:val="24"/>
          <w:szCs w:val="24"/>
        </w:rPr>
        <w:t xml:space="preserve"> hadir dengan nuansa tenun ikat Flores dan menggunakan ornament-ornamen khas Bali. Selama 2 hari acara tersebut dihadiri lebih dari 5.000 orang setiap harinya, sehingga hal ini menjadi kesempatan yang baik bagi tim Kementerian Pariwisata dan Ekonomi Kreatif Indonesia untuk menampilkan Bali sebagai atraksi utama dan juga mempromosikan destinasi wilayah Timur Indonesia sep</w:t>
      </w:r>
      <w:r w:rsidR="005737C4">
        <w:rPr>
          <w:rFonts w:ascii="Times New Roman" w:hAnsi="Times New Roman"/>
          <w:color w:val="000000"/>
          <w:sz w:val="24"/>
          <w:szCs w:val="24"/>
        </w:rPr>
        <w:t>erti Labuan Bajo dan Raja Ampat</w:t>
      </w:r>
      <w:r w:rsidR="005737C4">
        <w:rPr>
          <w:rFonts w:ascii="Times New Roman" w:hAnsi="Times New Roman"/>
          <w:color w:val="000000"/>
          <w:sz w:val="24"/>
          <w:szCs w:val="24"/>
          <w:lang w:val="en-ID"/>
        </w:rPr>
        <w:t xml:space="preserve"> </w:t>
      </w:r>
      <w:r w:rsidR="005737C4">
        <w:rPr>
          <w:rFonts w:ascii="Times New Roman" w:hAnsi="Times New Roman"/>
          <w:color w:val="0070C0"/>
          <w:sz w:val="24"/>
          <w:szCs w:val="24"/>
          <w:lang w:val="en-US"/>
        </w:rPr>
        <w:t>(Kemlu.go.id, 2020).</w:t>
      </w:r>
    </w:p>
    <w:p w14:paraId="485DB138" w14:textId="77777777" w:rsidR="00A11A6E" w:rsidRPr="00A11A6E" w:rsidRDefault="00A11A6E" w:rsidP="00A11A6E">
      <w:pPr>
        <w:spacing w:after="0" w:line="240" w:lineRule="auto"/>
        <w:jc w:val="both"/>
        <w:rPr>
          <w:rStyle w:val="Hyperlink"/>
          <w:rFonts w:ascii="Times New Roman" w:hAnsi="Times New Roman"/>
          <w:color w:val="000000"/>
          <w:sz w:val="24"/>
          <w:szCs w:val="24"/>
          <w:u w:val="none"/>
        </w:rPr>
      </w:pPr>
    </w:p>
    <w:p w14:paraId="773DB7C9" w14:textId="0CFDAC13" w:rsidR="00713AA3" w:rsidRPr="00A11A6E" w:rsidRDefault="00713AA3" w:rsidP="002068EB">
      <w:pPr>
        <w:pStyle w:val="ListParagraph"/>
        <w:numPr>
          <w:ilvl w:val="0"/>
          <w:numId w:val="2"/>
        </w:numPr>
        <w:spacing w:after="0" w:line="240" w:lineRule="auto"/>
        <w:jc w:val="both"/>
        <w:rPr>
          <w:rStyle w:val="Hyperlink"/>
          <w:rFonts w:ascii="Times New Roman" w:hAnsi="Times New Roman"/>
          <w:color w:val="000000"/>
          <w:sz w:val="24"/>
          <w:szCs w:val="24"/>
          <w:u w:val="none"/>
        </w:rPr>
      </w:pPr>
      <w:r>
        <w:rPr>
          <w:rStyle w:val="Hyperlink"/>
          <w:rFonts w:ascii="Times New Roman" w:hAnsi="Times New Roman"/>
          <w:color w:val="000000"/>
          <w:sz w:val="24"/>
          <w:szCs w:val="24"/>
          <w:u w:val="none"/>
          <w:lang w:val="en-ID"/>
        </w:rPr>
        <w:t>Kerjasama di Forum Organisasi Regional dan Internasional</w:t>
      </w:r>
    </w:p>
    <w:p w14:paraId="15EBD0FE" w14:textId="77777777" w:rsidR="00EB5826" w:rsidRDefault="00A11A6E" w:rsidP="00EB5826">
      <w:pPr>
        <w:pStyle w:val="ListParagraph"/>
        <w:spacing w:after="0" w:line="240" w:lineRule="auto"/>
        <w:ind w:left="780" w:firstLine="660"/>
        <w:jc w:val="both"/>
        <w:rPr>
          <w:rFonts w:ascii="Times New Roman" w:hAnsi="Times New Roman"/>
          <w:color w:val="000000"/>
          <w:sz w:val="24"/>
          <w:szCs w:val="24"/>
          <w:lang w:val="en-ID"/>
        </w:rPr>
      </w:pPr>
      <w:r w:rsidRPr="0052109A">
        <w:rPr>
          <w:rFonts w:ascii="Times New Roman" w:hAnsi="Times New Roman"/>
          <w:color w:val="000000"/>
          <w:sz w:val="24"/>
          <w:szCs w:val="24"/>
          <w:lang w:val="en-ID"/>
        </w:rPr>
        <w:t xml:space="preserve">Melalui </w:t>
      </w:r>
      <w:r w:rsidRPr="0052109A">
        <w:rPr>
          <w:rFonts w:ascii="Times New Roman" w:hAnsi="Times New Roman"/>
          <w:color w:val="000000"/>
          <w:sz w:val="24"/>
          <w:szCs w:val="24"/>
        </w:rPr>
        <w:t>kegiatan</w:t>
      </w:r>
      <w:r w:rsidRPr="0052109A">
        <w:rPr>
          <w:rFonts w:ascii="Times New Roman" w:hAnsi="Times New Roman"/>
          <w:color w:val="000000"/>
          <w:sz w:val="24"/>
          <w:szCs w:val="24"/>
          <w:lang w:val="en-ID"/>
        </w:rPr>
        <w:t xml:space="preserve"> </w:t>
      </w:r>
      <w:r w:rsidRPr="0052109A">
        <w:rPr>
          <w:rFonts w:ascii="Times New Roman" w:hAnsi="Times New Roman"/>
          <w:i/>
          <w:color w:val="000000"/>
          <w:sz w:val="24"/>
          <w:szCs w:val="24"/>
        </w:rPr>
        <w:t>The First Pacific Exposition and Tourism Forum</w:t>
      </w:r>
      <w:r>
        <w:rPr>
          <w:rFonts w:ascii="Times New Roman" w:hAnsi="Times New Roman"/>
          <w:color w:val="000000"/>
          <w:sz w:val="24"/>
          <w:szCs w:val="24"/>
        </w:rPr>
        <w:t xml:space="preserve"> yang</w:t>
      </w:r>
      <w:r w:rsidRPr="0052109A">
        <w:rPr>
          <w:rFonts w:ascii="Times New Roman" w:hAnsi="Times New Roman"/>
          <w:color w:val="000000"/>
          <w:sz w:val="24"/>
          <w:szCs w:val="24"/>
        </w:rPr>
        <w:t xml:space="preserve"> diselenggarakan pada tanggal 11-14 Juli 2019 di Sky City Convention Center, Auckland. Kemudian, dihadiri sekitar 20 negara Pacifik yang diundang langsung oleh Tontowi Yahya sebagai Duta Besar RI untuk Selandia Baru dan negara Pasifik. </w:t>
      </w:r>
      <w:r>
        <w:rPr>
          <w:rFonts w:ascii="Times New Roman" w:hAnsi="Times New Roman"/>
          <w:color w:val="000000"/>
          <w:sz w:val="24"/>
          <w:szCs w:val="24"/>
        </w:rPr>
        <w:t>Adapun negara-negara yang hadir dalam kegiatan ini yaitu, Australia, Cook Island, Federated States of Micronesia, Fiji, French Polynesia, Indonesia, Kiribati, Marshall Islands, Nauru, Selandia Baru, Niue, Palau, Papua New Guinea, Samoa, Solomon Islands, Tomor Leste, Tuvalu, Vanuatu dan New Caledonia.</w:t>
      </w:r>
      <w:r w:rsidR="00EB5826">
        <w:rPr>
          <w:rFonts w:ascii="Times New Roman" w:hAnsi="Times New Roman"/>
          <w:color w:val="000000"/>
          <w:sz w:val="24"/>
          <w:szCs w:val="24"/>
          <w:lang w:val="en-ID"/>
        </w:rPr>
        <w:t xml:space="preserve"> </w:t>
      </w:r>
    </w:p>
    <w:p w14:paraId="7ABF1AF5" w14:textId="08FC66EF" w:rsidR="00A11A6E" w:rsidRDefault="00EB5826" w:rsidP="00EB5826">
      <w:pPr>
        <w:pStyle w:val="ListParagraph"/>
        <w:spacing w:after="0" w:line="240" w:lineRule="auto"/>
        <w:ind w:left="780" w:firstLine="660"/>
        <w:jc w:val="both"/>
        <w:rPr>
          <w:rFonts w:ascii="Times New Roman" w:hAnsi="Times New Roman"/>
          <w:color w:val="000000"/>
          <w:sz w:val="24"/>
          <w:szCs w:val="24"/>
        </w:rPr>
      </w:pPr>
      <w:r>
        <w:rPr>
          <w:rFonts w:ascii="Times New Roman" w:hAnsi="Times New Roman"/>
          <w:color w:val="000000"/>
          <w:sz w:val="24"/>
          <w:szCs w:val="24"/>
        </w:rPr>
        <w:t xml:space="preserve">Pembukaan kegiatan yang bertema </w:t>
      </w:r>
      <w:r>
        <w:rPr>
          <w:rFonts w:ascii="Times New Roman" w:hAnsi="Times New Roman"/>
          <w:i/>
          <w:color w:val="000000"/>
          <w:sz w:val="24"/>
          <w:szCs w:val="24"/>
        </w:rPr>
        <w:t>“Towards One Pacific Destination”</w:t>
      </w:r>
      <w:r>
        <w:rPr>
          <w:rFonts w:ascii="Times New Roman" w:hAnsi="Times New Roman"/>
          <w:color w:val="000000"/>
          <w:sz w:val="24"/>
          <w:szCs w:val="24"/>
        </w:rPr>
        <w:t xml:space="preserve"> ini diawali dengan Tifa Dance yang ditampilkan oleh 6 orang anak-anak Indonesia tarian ini menggambarkan kebersamaan, kekompakan serta mempersatukan perbedaan.</w:t>
      </w:r>
      <w:r>
        <w:rPr>
          <w:rFonts w:ascii="Times New Roman" w:hAnsi="Times New Roman"/>
          <w:color w:val="000000"/>
          <w:sz w:val="24"/>
          <w:szCs w:val="24"/>
          <w:lang w:val="en-ID"/>
        </w:rPr>
        <w:t xml:space="preserve"> </w:t>
      </w:r>
      <w:r w:rsidRPr="00166D5D">
        <w:rPr>
          <w:rFonts w:ascii="Times New Roman" w:hAnsi="Times New Roman"/>
          <w:i/>
          <w:color w:val="000000"/>
          <w:sz w:val="24"/>
          <w:szCs w:val="24"/>
        </w:rPr>
        <w:t>Brand One Pacific Destination</w:t>
      </w:r>
      <w:r>
        <w:rPr>
          <w:rFonts w:ascii="Times New Roman" w:hAnsi="Times New Roman"/>
          <w:color w:val="000000"/>
          <w:sz w:val="24"/>
          <w:szCs w:val="24"/>
        </w:rPr>
        <w:t xml:space="preserve">, merupakan sebuah hal yang penting sebagai brand holistik yang dapat mencerminkan esensi wilayah </w:t>
      </w:r>
      <w:r>
        <w:rPr>
          <w:rFonts w:ascii="Times New Roman" w:hAnsi="Times New Roman"/>
          <w:color w:val="000000"/>
          <w:sz w:val="24"/>
          <w:szCs w:val="24"/>
        </w:rPr>
        <w:lastRenderedPageBreak/>
        <w:t>tersebut dan akan mewakili nilai umum yang dirasakan oleh para wisatawan yang berkunjung ke kawasan Pasifik. Terus mempromosikan brand One Pacific Destination</w:t>
      </w:r>
      <w:r w:rsidRPr="005875F8">
        <w:rPr>
          <w:rFonts w:ascii="Times New Roman" w:hAnsi="Times New Roman"/>
          <w:color w:val="000000"/>
          <w:sz w:val="24"/>
          <w:szCs w:val="24"/>
        </w:rPr>
        <w:t xml:space="preserve"> </w:t>
      </w:r>
      <w:r>
        <w:rPr>
          <w:rFonts w:ascii="Times New Roman" w:hAnsi="Times New Roman"/>
          <w:color w:val="000000"/>
          <w:sz w:val="24"/>
          <w:szCs w:val="24"/>
        </w:rPr>
        <w:t>yang kuat akan semakin membentuk masa depan pariwisata yang ber</w:t>
      </w:r>
      <w:r w:rsidR="00F97870">
        <w:rPr>
          <w:rFonts w:ascii="Times New Roman" w:hAnsi="Times New Roman"/>
          <w:color w:val="000000"/>
          <w:sz w:val="24"/>
          <w:szCs w:val="24"/>
        </w:rPr>
        <w:t xml:space="preserve">kelanjutan bagi kawasan Pasifik </w:t>
      </w:r>
      <w:r w:rsidR="00F97870">
        <w:rPr>
          <w:rFonts w:ascii="Times New Roman" w:hAnsi="Times New Roman"/>
          <w:color w:val="0070C0"/>
          <w:sz w:val="24"/>
          <w:szCs w:val="24"/>
          <w:lang w:val="en-US"/>
        </w:rPr>
        <w:t>(Tribunnews.com, 2019).</w:t>
      </w:r>
    </w:p>
    <w:p w14:paraId="77A42B0A" w14:textId="77777777" w:rsidR="00EB5826" w:rsidRPr="00EB5826" w:rsidRDefault="00EB5826" w:rsidP="00EB5826">
      <w:pPr>
        <w:spacing w:after="0" w:line="240" w:lineRule="auto"/>
        <w:jc w:val="both"/>
        <w:rPr>
          <w:rStyle w:val="Hyperlink"/>
          <w:rFonts w:ascii="Times New Roman" w:hAnsi="Times New Roman"/>
          <w:color w:val="000000"/>
          <w:sz w:val="24"/>
          <w:szCs w:val="24"/>
          <w:u w:val="none"/>
        </w:rPr>
      </w:pPr>
    </w:p>
    <w:p w14:paraId="36E897E4" w14:textId="582EE080" w:rsidR="007F0849" w:rsidRDefault="00EB5826" w:rsidP="002068EB">
      <w:pPr>
        <w:pStyle w:val="ListParagraph"/>
        <w:numPr>
          <w:ilvl w:val="0"/>
          <w:numId w:val="1"/>
        </w:numPr>
        <w:tabs>
          <w:tab w:val="left" w:pos="709"/>
        </w:tabs>
        <w:spacing w:after="0" w:line="240" w:lineRule="auto"/>
        <w:contextualSpacing/>
        <w:jc w:val="both"/>
        <w:rPr>
          <w:rFonts w:ascii="Times New Roman" w:hAnsi="Times New Roman"/>
          <w:b/>
          <w:sz w:val="24"/>
          <w:szCs w:val="24"/>
          <w:lang w:val="en-AU" w:eastAsia="id-ID"/>
        </w:rPr>
      </w:pPr>
      <w:r w:rsidRPr="00EB5826">
        <w:rPr>
          <w:rFonts w:ascii="Times New Roman" w:hAnsi="Times New Roman"/>
          <w:b/>
          <w:sz w:val="24"/>
          <w:szCs w:val="24"/>
          <w:lang w:val="en-AU" w:eastAsia="id-ID"/>
        </w:rPr>
        <w:t>Strategi Pariwisata Indonesia</w:t>
      </w:r>
    </w:p>
    <w:p w14:paraId="0A608956" w14:textId="3D2E13AE" w:rsidR="00EB5826" w:rsidRPr="00F97870" w:rsidRDefault="00EB5826" w:rsidP="00F97870">
      <w:pPr>
        <w:spacing w:after="0" w:line="240" w:lineRule="auto"/>
        <w:ind w:firstLine="720"/>
        <w:jc w:val="both"/>
        <w:rPr>
          <w:rFonts w:ascii="Times New Roman" w:hAnsi="Times New Roman"/>
          <w:sz w:val="24"/>
          <w:szCs w:val="24"/>
          <w:lang w:val="en-ID"/>
        </w:rPr>
      </w:pPr>
      <w:r w:rsidRPr="00F97870">
        <w:rPr>
          <w:rFonts w:ascii="Times New Roman" w:hAnsi="Times New Roman"/>
          <w:sz w:val="24"/>
          <w:szCs w:val="24"/>
          <w:lang w:val="en-ID"/>
        </w:rPr>
        <w:t>Berdasarkan laman Kementerian Pariwisata dan Ekonomi Kreatif (Kemenparekraf) saat ini sedang berfokus pada pengembangan dan promosi pariwisata di 5 destinasi pariwisata super prioritas (5 DPSP) Indonesia. Adapun 5 destinasi prioritas tersebut yaitu Danau Toba, Candi Borobudur, Mandalika, Labua Bajo dan Likupang. Kemudian, 5 DPSP tersebut merupakan bagian program dari “10 Bali Baru” yang telah dilakukan oleh pemerintah. Lalu, nantinya destinasi tersebut diharapkan tidak hanya menjadi daya tarik wisatawan tetapi juga dapat menumbuhkan ekosistem ekonomi kreatif bagi masyarakat setempat.</w:t>
      </w:r>
    </w:p>
    <w:p w14:paraId="416B27A2" w14:textId="384B274E" w:rsidR="00EB5826" w:rsidRDefault="00EB5826" w:rsidP="00EB5826">
      <w:pPr>
        <w:spacing w:after="0" w:line="240" w:lineRule="auto"/>
        <w:jc w:val="both"/>
        <w:rPr>
          <w:rFonts w:ascii="Times New Roman" w:hAnsi="Times New Roman"/>
          <w:sz w:val="24"/>
          <w:szCs w:val="24"/>
          <w:lang w:val="en-ID"/>
        </w:rPr>
      </w:pPr>
    </w:p>
    <w:p w14:paraId="362FA584" w14:textId="77777777" w:rsidR="00900EDA" w:rsidRDefault="00900EDA" w:rsidP="00EB5826">
      <w:pPr>
        <w:spacing w:after="0" w:line="240" w:lineRule="auto"/>
        <w:jc w:val="both"/>
        <w:rPr>
          <w:rFonts w:ascii="Times New Roman" w:hAnsi="Times New Roman"/>
          <w:sz w:val="24"/>
          <w:szCs w:val="24"/>
          <w:lang w:val="en-ID"/>
        </w:rPr>
      </w:pPr>
    </w:p>
    <w:p w14:paraId="6EBDE27B" w14:textId="2807064B" w:rsidR="00EB5826" w:rsidRDefault="00EB5826" w:rsidP="00EB5826">
      <w:pPr>
        <w:spacing w:after="0" w:line="240" w:lineRule="auto"/>
        <w:jc w:val="center"/>
        <w:rPr>
          <w:rFonts w:ascii="Times New Roman" w:hAnsi="Times New Roman"/>
          <w:b/>
          <w:sz w:val="18"/>
          <w:szCs w:val="18"/>
          <w:lang w:val="en-ID"/>
        </w:rPr>
      </w:pPr>
      <w:r w:rsidRPr="00EB5826">
        <w:rPr>
          <w:rFonts w:ascii="Times New Roman" w:hAnsi="Times New Roman"/>
          <w:b/>
          <w:sz w:val="18"/>
          <w:szCs w:val="18"/>
          <w:lang w:val="en-ID"/>
        </w:rPr>
        <w:t>Gambar 1 Destinasi Super Prioritas</w:t>
      </w:r>
    </w:p>
    <w:p w14:paraId="308931FB" w14:textId="77777777" w:rsidR="00EB5826" w:rsidRPr="00EB5826" w:rsidRDefault="00EB5826" w:rsidP="00EB5826">
      <w:pPr>
        <w:spacing w:after="0" w:line="240" w:lineRule="auto"/>
        <w:jc w:val="center"/>
        <w:rPr>
          <w:rFonts w:ascii="Times New Roman" w:hAnsi="Times New Roman"/>
          <w:b/>
          <w:sz w:val="18"/>
          <w:szCs w:val="18"/>
          <w:lang w:val="en-ID"/>
        </w:rPr>
      </w:pPr>
    </w:p>
    <w:p w14:paraId="19677142" w14:textId="5803963E" w:rsidR="00EB5826" w:rsidRDefault="00EB5826" w:rsidP="00EB5826">
      <w:pPr>
        <w:spacing w:after="0" w:line="240" w:lineRule="auto"/>
        <w:jc w:val="center"/>
        <w:rPr>
          <w:rFonts w:ascii="Times New Roman" w:hAnsi="Times New Roman"/>
          <w:sz w:val="24"/>
          <w:szCs w:val="24"/>
          <w:lang w:val="en-ID"/>
        </w:rPr>
      </w:pPr>
      <w:r>
        <w:rPr>
          <w:noProof/>
          <w:lang w:val="en-US"/>
        </w:rPr>
        <w:drawing>
          <wp:inline distT="0" distB="0" distL="0" distR="0" wp14:anchorId="160C5DC5" wp14:editId="2022BA81">
            <wp:extent cx="2772000" cy="2772000"/>
            <wp:effectExtent l="0" t="0" r="9525" b="9525"/>
            <wp:docPr id="8" name="Picture 8" descr="Daftar destinasi pariwisata prioritas Indonesia | Goodst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tar destinasi pariwisata prioritas Indonesia | Goodsta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2000" cy="2772000"/>
                    </a:xfrm>
                    <a:prstGeom prst="rect">
                      <a:avLst/>
                    </a:prstGeom>
                    <a:noFill/>
                    <a:ln>
                      <a:noFill/>
                    </a:ln>
                  </pic:spPr>
                </pic:pic>
              </a:graphicData>
            </a:graphic>
          </wp:inline>
        </w:drawing>
      </w:r>
    </w:p>
    <w:p w14:paraId="1CA79CD2" w14:textId="77777777" w:rsidR="00EB5826" w:rsidRPr="00EB5826" w:rsidRDefault="00EB5826" w:rsidP="00EB5826">
      <w:pPr>
        <w:spacing w:after="0" w:line="240" w:lineRule="auto"/>
        <w:jc w:val="center"/>
        <w:rPr>
          <w:rFonts w:ascii="Times New Roman" w:hAnsi="Times New Roman"/>
          <w:sz w:val="24"/>
          <w:szCs w:val="24"/>
          <w:lang w:val="en-ID"/>
        </w:rPr>
      </w:pPr>
    </w:p>
    <w:p w14:paraId="4A63E058" w14:textId="3D8E2B82" w:rsidR="00784DCF" w:rsidRDefault="00EB5826" w:rsidP="00EB5826">
      <w:pPr>
        <w:tabs>
          <w:tab w:val="left" w:pos="709"/>
        </w:tabs>
        <w:spacing w:after="0" w:line="240" w:lineRule="auto"/>
        <w:contextualSpacing/>
        <w:jc w:val="center"/>
        <w:rPr>
          <w:rFonts w:ascii="Times New Roman" w:hAnsi="Times New Roman"/>
          <w:sz w:val="18"/>
          <w:szCs w:val="18"/>
          <w:lang w:val="en-ID"/>
        </w:rPr>
      </w:pPr>
      <w:r w:rsidRPr="00EB5826">
        <w:rPr>
          <w:rFonts w:ascii="Times New Roman" w:hAnsi="Times New Roman"/>
          <w:sz w:val="18"/>
          <w:szCs w:val="18"/>
          <w:lang w:val="en-AU" w:eastAsia="id-ID"/>
        </w:rPr>
        <w:t xml:space="preserve">Sumber: </w:t>
      </w:r>
      <w:r w:rsidRPr="00EB5826">
        <w:rPr>
          <w:rFonts w:ascii="Times New Roman" w:hAnsi="Times New Roman"/>
          <w:sz w:val="18"/>
          <w:szCs w:val="18"/>
          <w:lang w:val="en-ID"/>
        </w:rPr>
        <w:t>Ragam Pariwisata</w:t>
      </w:r>
    </w:p>
    <w:p w14:paraId="1227F797" w14:textId="14AB1F2B" w:rsidR="00EB5826" w:rsidRPr="00EB5826" w:rsidRDefault="00EB5826" w:rsidP="00EB5826">
      <w:pPr>
        <w:tabs>
          <w:tab w:val="left" w:pos="709"/>
        </w:tabs>
        <w:spacing w:after="0" w:line="240" w:lineRule="auto"/>
        <w:contextualSpacing/>
        <w:jc w:val="center"/>
        <w:rPr>
          <w:rFonts w:ascii="Times New Roman" w:hAnsi="Times New Roman"/>
          <w:sz w:val="18"/>
          <w:szCs w:val="18"/>
          <w:lang w:val="en-US"/>
        </w:rPr>
      </w:pPr>
      <w:r w:rsidRPr="001C15E1">
        <w:rPr>
          <w:rFonts w:ascii="Times New Roman" w:hAnsi="Times New Roman"/>
          <w:sz w:val="20"/>
          <w:szCs w:val="20"/>
          <w:lang w:val="en-ID"/>
        </w:rPr>
        <w:t>https://kemenparekraf.go.id/ragam-pariwisata</w:t>
      </w:r>
    </w:p>
    <w:p w14:paraId="3F9CE601" w14:textId="0399421B" w:rsidR="00F97870" w:rsidRDefault="00F97870" w:rsidP="00782D09">
      <w:pPr>
        <w:tabs>
          <w:tab w:val="left" w:pos="709"/>
        </w:tabs>
        <w:spacing w:after="0" w:line="240" w:lineRule="auto"/>
        <w:contextualSpacing/>
        <w:jc w:val="both"/>
        <w:rPr>
          <w:rFonts w:ascii="Times New Roman" w:hAnsi="Times New Roman"/>
          <w:sz w:val="24"/>
          <w:szCs w:val="24"/>
          <w:lang w:val="en-US"/>
        </w:rPr>
      </w:pPr>
    </w:p>
    <w:p w14:paraId="2989B3AB" w14:textId="77777777" w:rsidR="00900EDA" w:rsidRDefault="00900EDA" w:rsidP="00782D09">
      <w:pPr>
        <w:tabs>
          <w:tab w:val="left" w:pos="709"/>
        </w:tabs>
        <w:spacing w:after="0" w:line="240" w:lineRule="auto"/>
        <w:contextualSpacing/>
        <w:jc w:val="both"/>
        <w:rPr>
          <w:rFonts w:ascii="Times New Roman" w:hAnsi="Times New Roman"/>
          <w:sz w:val="24"/>
          <w:szCs w:val="24"/>
          <w:lang w:val="en-US"/>
        </w:rPr>
      </w:pPr>
    </w:p>
    <w:p w14:paraId="72F5BC5C" w14:textId="7AB97BFB" w:rsidR="00F97870" w:rsidRDefault="00F97870" w:rsidP="00F97870">
      <w:pPr>
        <w:spacing w:after="0" w:line="240" w:lineRule="auto"/>
        <w:contextualSpacing/>
        <w:jc w:val="both"/>
        <w:rPr>
          <w:rFonts w:ascii="Times New Roman" w:hAnsi="Times New Roman"/>
          <w:sz w:val="24"/>
          <w:szCs w:val="24"/>
          <w:lang w:val="en-US"/>
        </w:rPr>
      </w:pPr>
      <w:r>
        <w:rPr>
          <w:rFonts w:ascii="Times New Roman" w:hAnsi="Times New Roman"/>
          <w:sz w:val="24"/>
          <w:szCs w:val="24"/>
          <w:lang w:val="en-ID"/>
        </w:rPr>
        <w:tab/>
        <w:t>Menteri Pariwisata dan Ekonomi Kreatif, Sandiaga Uno, menyampaikan bahwa terpilihnya 5 destinasi ini karena memiliki keindahan dan keunikan tersendiri dibandingkan destinasi yang lainnya. Selain itu, 5 DPSP merupakan instruksi yang langsung disampaikan oleh Presiden Joko Widodo. Sehingga, jika program 5 DPSP ini dapat berjalan dengan baik dan optimal, maka akan ada destinasi prioritas yang ditambah jumlahnya sesuai dengan potensi-potensi yang dimiliki oleh destinasi pariwisata tersebut</w:t>
      </w:r>
      <w:r w:rsidR="004371EB">
        <w:rPr>
          <w:rFonts w:ascii="Times New Roman" w:hAnsi="Times New Roman"/>
          <w:sz w:val="24"/>
          <w:szCs w:val="24"/>
          <w:lang w:val="en-ID"/>
        </w:rPr>
        <w:t xml:space="preserve"> </w:t>
      </w:r>
      <w:r w:rsidR="004371EB">
        <w:rPr>
          <w:rFonts w:ascii="Times New Roman" w:hAnsi="Times New Roman"/>
          <w:color w:val="0070C0"/>
          <w:sz w:val="24"/>
          <w:szCs w:val="24"/>
          <w:lang w:val="en-US"/>
        </w:rPr>
        <w:t xml:space="preserve">(Kemenparekraf.go.id, 2020). </w:t>
      </w:r>
      <w:r w:rsidR="004371EB">
        <w:rPr>
          <w:rFonts w:ascii="Times New Roman" w:hAnsi="Times New Roman"/>
          <w:sz w:val="24"/>
          <w:szCs w:val="24"/>
          <w:lang w:val="en-ID"/>
        </w:rPr>
        <w:t>Adapun destinasi wisata yang menjadi prioritas pemerintah Indonesia yakni: Dana Toba,</w:t>
      </w:r>
      <w:r>
        <w:rPr>
          <w:rFonts w:ascii="Times New Roman" w:hAnsi="Times New Roman"/>
          <w:sz w:val="24"/>
          <w:szCs w:val="24"/>
          <w:lang w:val="en-ID"/>
        </w:rPr>
        <w:t xml:space="preserve"> </w:t>
      </w:r>
      <w:r w:rsidR="004371EB">
        <w:rPr>
          <w:rFonts w:ascii="Times New Roman" w:hAnsi="Times New Roman"/>
          <w:sz w:val="24"/>
          <w:szCs w:val="24"/>
          <w:lang w:val="en-ID"/>
        </w:rPr>
        <w:t xml:space="preserve">Candi Borubudur, KEK Mandalika, Labuan Bajo dan Likupang </w:t>
      </w:r>
      <w:r>
        <w:rPr>
          <w:rFonts w:ascii="Times New Roman" w:hAnsi="Times New Roman"/>
          <w:color w:val="0070C0"/>
          <w:sz w:val="24"/>
          <w:szCs w:val="24"/>
          <w:lang w:val="en-US"/>
        </w:rPr>
        <w:t>(</w:t>
      </w:r>
      <w:r w:rsidR="00475592">
        <w:rPr>
          <w:rFonts w:ascii="Times New Roman" w:hAnsi="Times New Roman"/>
          <w:color w:val="0070C0"/>
          <w:sz w:val="24"/>
          <w:szCs w:val="24"/>
          <w:lang w:val="en-US"/>
        </w:rPr>
        <w:t>goodnewsfromindonesia.com</w:t>
      </w:r>
      <w:r>
        <w:rPr>
          <w:rFonts w:ascii="Times New Roman" w:hAnsi="Times New Roman"/>
          <w:color w:val="0070C0"/>
          <w:sz w:val="24"/>
          <w:szCs w:val="24"/>
          <w:lang w:val="en-US"/>
        </w:rPr>
        <w:t>, 2020).</w:t>
      </w:r>
    </w:p>
    <w:p w14:paraId="50870494" w14:textId="6F16EC69" w:rsidR="004371EB" w:rsidRPr="00475592" w:rsidRDefault="00475592" w:rsidP="00782D09">
      <w:pPr>
        <w:tabs>
          <w:tab w:val="left" w:pos="709"/>
        </w:tabs>
        <w:spacing w:after="0" w:line="240" w:lineRule="auto"/>
        <w:contextualSpacing/>
        <w:jc w:val="both"/>
        <w:rPr>
          <w:rFonts w:ascii="Times New Roman" w:hAnsi="Times New Roman"/>
          <w:sz w:val="24"/>
          <w:szCs w:val="24"/>
          <w:lang w:val="en-ID"/>
        </w:rPr>
      </w:pPr>
      <w:r>
        <w:rPr>
          <w:rFonts w:ascii="Times New Roman" w:hAnsi="Times New Roman"/>
          <w:sz w:val="24"/>
          <w:szCs w:val="24"/>
          <w:lang w:val="en-US"/>
        </w:rPr>
        <w:lastRenderedPageBreak/>
        <w:tab/>
      </w:r>
      <w:r w:rsidR="00C51A30" w:rsidRPr="00C51A30">
        <w:rPr>
          <w:rFonts w:ascii="Times New Roman" w:hAnsi="Times New Roman"/>
          <w:bCs/>
          <w:sz w:val="24"/>
          <w:szCs w:val="24"/>
        </w:rPr>
        <w:t>Ada</w:t>
      </w:r>
      <w:r w:rsidR="00C51A30" w:rsidRPr="00C51A30">
        <w:rPr>
          <w:rFonts w:ascii="Times New Roman" w:hAnsi="Times New Roman"/>
          <w:sz w:val="24"/>
          <w:szCs w:val="24"/>
          <w:shd w:val="clear" w:color="auto" w:fill="FFFFFF"/>
        </w:rPr>
        <w:t xml:space="preserve"> enam arahan Presiden Jokowi terkait pengembangan </w:t>
      </w:r>
      <w:r w:rsidR="00C51A30" w:rsidRPr="00C51A30">
        <w:rPr>
          <w:rFonts w:ascii="Times New Roman" w:hAnsi="Times New Roman"/>
          <w:bCs/>
          <w:sz w:val="24"/>
          <w:szCs w:val="24"/>
        </w:rPr>
        <w:t>lima destinasi wisata prioritas.</w:t>
      </w:r>
      <w:r w:rsidR="00C51A30" w:rsidRPr="00C51A30">
        <w:rPr>
          <w:rFonts w:ascii="Times New Roman" w:hAnsi="Times New Roman"/>
          <w:sz w:val="24"/>
          <w:szCs w:val="24"/>
          <w:shd w:val="clear" w:color="auto" w:fill="FFFFFF"/>
        </w:rPr>
        <w:t xml:space="preserve"> Pertama, terkait </w:t>
      </w:r>
      <w:r w:rsidR="00C51A30" w:rsidRPr="00C51A30">
        <w:rPr>
          <w:rFonts w:ascii="Times New Roman" w:hAnsi="Times New Roman"/>
          <w:bCs/>
          <w:sz w:val="24"/>
          <w:szCs w:val="24"/>
        </w:rPr>
        <w:t>dengan penataan ruang, pengelolaan</w:t>
      </w:r>
      <w:r w:rsidR="00C51A30" w:rsidRPr="00C51A30">
        <w:rPr>
          <w:rFonts w:ascii="Times New Roman" w:hAnsi="Times New Roman"/>
          <w:sz w:val="24"/>
          <w:szCs w:val="24"/>
          <w:shd w:val="clear" w:color="auto" w:fill="FFFFFF"/>
        </w:rPr>
        <w:t xml:space="preserve"> dan pengendalian </w:t>
      </w:r>
      <w:r w:rsidR="00C51A30" w:rsidRPr="00C51A30">
        <w:rPr>
          <w:rFonts w:ascii="Times New Roman" w:hAnsi="Times New Roman"/>
          <w:bCs/>
          <w:sz w:val="24"/>
          <w:szCs w:val="24"/>
        </w:rPr>
        <w:t>penataan</w:t>
      </w:r>
      <w:r w:rsidR="00C51A30" w:rsidRPr="00C51A30">
        <w:rPr>
          <w:rFonts w:ascii="Times New Roman" w:hAnsi="Times New Roman"/>
          <w:sz w:val="24"/>
          <w:szCs w:val="24"/>
          <w:shd w:val="clear" w:color="auto" w:fill="FFFFFF"/>
        </w:rPr>
        <w:t xml:space="preserve"> ruang. Kedua, </w:t>
      </w:r>
      <w:r w:rsidR="00C51A30" w:rsidRPr="00C51A30">
        <w:rPr>
          <w:rFonts w:ascii="Times New Roman" w:hAnsi="Times New Roman"/>
          <w:bCs/>
          <w:sz w:val="24"/>
          <w:szCs w:val="24"/>
        </w:rPr>
        <w:t>dari segi aksesibilitas</w:t>
      </w:r>
      <w:r w:rsidR="00C51A30" w:rsidRPr="00C51A30">
        <w:rPr>
          <w:rFonts w:ascii="Times New Roman" w:hAnsi="Times New Roman"/>
          <w:sz w:val="24"/>
          <w:szCs w:val="24"/>
          <w:shd w:val="clear" w:color="auto" w:fill="FFFFFF"/>
        </w:rPr>
        <w:t xml:space="preserve"> dan konektivitas di terminal, bandara, dan </w:t>
      </w:r>
      <w:r w:rsidR="00C51A30" w:rsidRPr="00C51A30">
        <w:rPr>
          <w:rFonts w:ascii="Times New Roman" w:hAnsi="Times New Roman"/>
          <w:bCs/>
          <w:sz w:val="24"/>
          <w:szCs w:val="24"/>
        </w:rPr>
        <w:t>landasan pacu</w:t>
      </w:r>
      <w:r w:rsidR="00C51A30" w:rsidRPr="00C51A30">
        <w:rPr>
          <w:rFonts w:ascii="Times New Roman" w:hAnsi="Times New Roman"/>
          <w:sz w:val="24"/>
          <w:szCs w:val="24"/>
          <w:shd w:val="clear" w:color="auto" w:fill="FFFFFF"/>
        </w:rPr>
        <w:t xml:space="preserve"> pesawat. Selain </w:t>
      </w:r>
      <w:r w:rsidR="00C51A30" w:rsidRPr="00C51A30">
        <w:rPr>
          <w:rFonts w:ascii="Times New Roman" w:hAnsi="Times New Roman"/>
          <w:bCs/>
          <w:sz w:val="24"/>
          <w:szCs w:val="24"/>
        </w:rPr>
        <w:t>itu, koneksi</w:t>
      </w:r>
      <w:r w:rsidR="00C51A30" w:rsidRPr="00C51A30">
        <w:rPr>
          <w:rFonts w:ascii="Times New Roman" w:hAnsi="Times New Roman"/>
          <w:sz w:val="24"/>
          <w:szCs w:val="24"/>
          <w:shd w:val="clear" w:color="auto" w:fill="FFFFFF"/>
        </w:rPr>
        <w:t xml:space="preserve"> jalan ke tujuan wisata, dermaga dan </w:t>
      </w:r>
      <w:r w:rsidR="00C51A30" w:rsidRPr="00C51A30">
        <w:rPr>
          <w:rFonts w:ascii="Times New Roman" w:hAnsi="Times New Roman"/>
          <w:bCs/>
          <w:sz w:val="24"/>
          <w:szCs w:val="24"/>
        </w:rPr>
        <w:t>pelabuhan harus diperhitungkan. Ketiga,</w:t>
      </w:r>
      <w:r w:rsidR="00C51A30" w:rsidRPr="00C51A30">
        <w:rPr>
          <w:rFonts w:ascii="Times New Roman" w:hAnsi="Times New Roman"/>
          <w:sz w:val="24"/>
          <w:szCs w:val="24"/>
          <w:shd w:val="clear" w:color="auto" w:fill="FFFFFF"/>
        </w:rPr>
        <w:t xml:space="preserve"> fasilitas </w:t>
      </w:r>
      <w:r w:rsidR="00C51A30" w:rsidRPr="00C51A30">
        <w:rPr>
          <w:rFonts w:ascii="Times New Roman" w:hAnsi="Times New Roman"/>
          <w:bCs/>
          <w:sz w:val="24"/>
          <w:szCs w:val="24"/>
        </w:rPr>
        <w:t>resor wisata yang membutuhkan</w:t>
      </w:r>
      <w:r w:rsidR="00C51A30" w:rsidRPr="00C51A30">
        <w:rPr>
          <w:rFonts w:ascii="Times New Roman" w:hAnsi="Times New Roman"/>
          <w:sz w:val="24"/>
          <w:szCs w:val="24"/>
          <w:shd w:val="clear" w:color="auto" w:fill="FFFFFF"/>
        </w:rPr>
        <w:t xml:space="preserve"> </w:t>
      </w:r>
      <w:r w:rsidR="00C51A30" w:rsidRPr="00C51A30">
        <w:rPr>
          <w:rFonts w:ascii="Times New Roman" w:hAnsi="Times New Roman"/>
          <w:sz w:val="24"/>
          <w:szCs w:val="24"/>
          <w:shd w:val="clear" w:color="auto" w:fill="FFFFFF"/>
          <w:lang w:val="en-ID"/>
        </w:rPr>
        <w:t xml:space="preserve">penataan </w:t>
      </w:r>
      <w:r w:rsidR="00C51A30" w:rsidRPr="00C51A30">
        <w:rPr>
          <w:rFonts w:ascii="Times New Roman" w:hAnsi="Times New Roman"/>
          <w:sz w:val="24"/>
          <w:szCs w:val="24"/>
          <w:shd w:val="clear" w:color="auto" w:fill="FFFFFF"/>
        </w:rPr>
        <w:t xml:space="preserve">pedagang kaki lima, </w:t>
      </w:r>
      <w:r w:rsidR="00C51A30" w:rsidRPr="00C51A30">
        <w:rPr>
          <w:rFonts w:ascii="Times New Roman" w:hAnsi="Times New Roman"/>
          <w:bCs/>
          <w:sz w:val="24"/>
          <w:szCs w:val="24"/>
        </w:rPr>
        <w:t>restoran</w:t>
      </w:r>
      <w:r w:rsidR="00C51A30" w:rsidRPr="00C51A30">
        <w:rPr>
          <w:rFonts w:ascii="Times New Roman" w:hAnsi="Times New Roman"/>
          <w:sz w:val="24"/>
          <w:szCs w:val="24"/>
          <w:shd w:val="clear" w:color="auto" w:fill="FFFFFF"/>
        </w:rPr>
        <w:t xml:space="preserve"> kecil, dan toilet (standar bintang empat). Keempat, </w:t>
      </w:r>
      <w:r w:rsidR="00C51A30" w:rsidRPr="00C51A30">
        <w:rPr>
          <w:rFonts w:ascii="Times New Roman" w:hAnsi="Times New Roman"/>
          <w:bCs/>
          <w:sz w:val="24"/>
          <w:szCs w:val="24"/>
        </w:rPr>
        <w:t>departemen</w:t>
      </w:r>
      <w:r w:rsidR="00C51A30" w:rsidRPr="00C51A30">
        <w:rPr>
          <w:rFonts w:ascii="Times New Roman" w:hAnsi="Times New Roman"/>
          <w:sz w:val="24"/>
          <w:szCs w:val="24"/>
          <w:shd w:val="clear" w:color="auto" w:fill="FFFFFF"/>
        </w:rPr>
        <w:t xml:space="preserve"> Sumber Daya Manusia (SDM) perlu </w:t>
      </w:r>
      <w:r w:rsidR="00C51A30" w:rsidRPr="00C51A30">
        <w:rPr>
          <w:rFonts w:ascii="Times New Roman" w:hAnsi="Times New Roman"/>
          <w:bCs/>
          <w:sz w:val="24"/>
          <w:szCs w:val="24"/>
        </w:rPr>
        <w:t>dilatih/dididik</w:t>
      </w:r>
      <w:r w:rsidR="00C51A30" w:rsidRPr="00C51A30">
        <w:rPr>
          <w:rFonts w:ascii="Times New Roman" w:hAnsi="Times New Roman"/>
          <w:sz w:val="24"/>
          <w:szCs w:val="24"/>
          <w:shd w:val="clear" w:color="auto" w:fill="FFFFFF"/>
        </w:rPr>
        <w:t xml:space="preserve"> untuk meningkatkan kualitas </w:t>
      </w:r>
      <w:r w:rsidR="00C51A30" w:rsidRPr="00C51A30">
        <w:rPr>
          <w:rFonts w:ascii="Times New Roman" w:hAnsi="Times New Roman"/>
          <w:bCs/>
          <w:sz w:val="24"/>
          <w:szCs w:val="24"/>
        </w:rPr>
        <w:t>departemen SDM</w:t>
      </w:r>
      <w:r w:rsidR="00C51A30" w:rsidRPr="00C51A30">
        <w:rPr>
          <w:rFonts w:ascii="Arial" w:hAnsi="Arial" w:cs="Arial"/>
          <w:b/>
          <w:bCs/>
          <w:sz w:val="21"/>
          <w:szCs w:val="21"/>
          <w:lang w:val="en-ID"/>
        </w:rPr>
        <w:t xml:space="preserve"> </w:t>
      </w:r>
      <w:r>
        <w:rPr>
          <w:rFonts w:ascii="Times New Roman" w:hAnsi="Times New Roman"/>
          <w:sz w:val="24"/>
          <w:szCs w:val="24"/>
        </w:rPr>
        <w:t>termasuk</w:t>
      </w:r>
      <w:r>
        <w:rPr>
          <w:rFonts w:ascii="Times New Roman" w:hAnsi="Times New Roman"/>
          <w:sz w:val="24"/>
          <w:szCs w:val="24"/>
          <w:lang w:val="en-ID"/>
        </w:rPr>
        <w:t xml:space="preserve"> sadar akan</w:t>
      </w:r>
      <w:r>
        <w:rPr>
          <w:rFonts w:ascii="Times New Roman" w:hAnsi="Times New Roman"/>
          <w:sz w:val="24"/>
          <w:szCs w:val="24"/>
        </w:rPr>
        <w:t xml:space="preserve"> pentingnya</w:t>
      </w:r>
      <w:r w:rsidRPr="007F05DD">
        <w:rPr>
          <w:rFonts w:ascii="Times New Roman" w:hAnsi="Times New Roman"/>
          <w:sz w:val="24"/>
          <w:szCs w:val="24"/>
        </w:rPr>
        <w:t xml:space="preserve"> dalam hal budaya kerja, budaya melayani, dan budaya kebersihan.</w:t>
      </w:r>
      <w:r>
        <w:rPr>
          <w:rFonts w:ascii="Times New Roman" w:hAnsi="Times New Roman"/>
          <w:sz w:val="24"/>
          <w:szCs w:val="24"/>
          <w:lang w:val="en-ID"/>
        </w:rPr>
        <w:t xml:space="preserve"> Kelima, yaitu </w:t>
      </w:r>
      <w:r>
        <w:rPr>
          <w:rFonts w:ascii="Times New Roman" w:hAnsi="Times New Roman"/>
          <w:sz w:val="24"/>
          <w:szCs w:val="24"/>
        </w:rPr>
        <w:t>p</w:t>
      </w:r>
      <w:r w:rsidRPr="0064127E">
        <w:rPr>
          <w:rFonts w:ascii="Times New Roman" w:hAnsi="Times New Roman"/>
          <w:sz w:val="24"/>
          <w:szCs w:val="24"/>
        </w:rPr>
        <w:t>emasaran produk lokal</w:t>
      </w:r>
      <w:r>
        <w:rPr>
          <w:rFonts w:ascii="Times New Roman" w:hAnsi="Times New Roman"/>
          <w:sz w:val="24"/>
          <w:szCs w:val="24"/>
          <w:lang w:val="en-ID"/>
        </w:rPr>
        <w:t xml:space="preserve"> dan</w:t>
      </w:r>
      <w:r w:rsidRPr="0064127E">
        <w:rPr>
          <w:rFonts w:ascii="Times New Roman" w:hAnsi="Times New Roman"/>
          <w:sz w:val="24"/>
          <w:szCs w:val="24"/>
        </w:rPr>
        <w:t xml:space="preserve"> keenam ya</w:t>
      </w:r>
      <w:r w:rsidR="00C51A30">
        <w:rPr>
          <w:rFonts w:ascii="Times New Roman" w:hAnsi="Times New Roman"/>
          <w:sz w:val="24"/>
          <w:szCs w:val="24"/>
          <w:lang w:val="en-ID"/>
        </w:rPr>
        <w:t>itu terus</w:t>
      </w:r>
      <w:r w:rsidRPr="0064127E">
        <w:rPr>
          <w:rFonts w:ascii="Times New Roman" w:hAnsi="Times New Roman"/>
          <w:sz w:val="24"/>
          <w:szCs w:val="24"/>
        </w:rPr>
        <w:t xml:space="preserve"> </w:t>
      </w:r>
      <w:r w:rsidR="00C51A30">
        <w:rPr>
          <w:rFonts w:ascii="Times New Roman" w:hAnsi="Times New Roman"/>
          <w:sz w:val="24"/>
          <w:szCs w:val="24"/>
          <w:lang w:val="en-ID"/>
        </w:rPr>
        <w:t>mem</w:t>
      </w:r>
      <w:r w:rsidRPr="0064127E">
        <w:rPr>
          <w:rFonts w:ascii="Times New Roman" w:hAnsi="Times New Roman"/>
          <w:sz w:val="24"/>
          <w:szCs w:val="24"/>
        </w:rPr>
        <w:t>promosi</w:t>
      </w:r>
      <w:r w:rsidR="00C51A30">
        <w:rPr>
          <w:rFonts w:ascii="Times New Roman" w:hAnsi="Times New Roman"/>
          <w:sz w:val="24"/>
          <w:szCs w:val="24"/>
          <w:lang w:val="en-ID"/>
        </w:rPr>
        <w:t>kan</w:t>
      </w:r>
      <w:r w:rsidRPr="0064127E">
        <w:rPr>
          <w:rFonts w:ascii="Times New Roman" w:hAnsi="Times New Roman"/>
          <w:sz w:val="24"/>
          <w:szCs w:val="24"/>
        </w:rPr>
        <w:t xml:space="preserve"> Lima Destinasi Pariwisata Super Prioritas </w:t>
      </w:r>
      <w:r w:rsidR="00C51A30">
        <w:rPr>
          <w:rFonts w:ascii="Times New Roman" w:hAnsi="Times New Roman"/>
          <w:sz w:val="24"/>
          <w:szCs w:val="24"/>
        </w:rPr>
        <w:t>dengan masif dan</w:t>
      </w:r>
      <w:r w:rsidRPr="0064127E">
        <w:rPr>
          <w:rFonts w:ascii="Times New Roman" w:hAnsi="Times New Roman"/>
          <w:sz w:val="24"/>
          <w:szCs w:val="24"/>
        </w:rPr>
        <w:t xml:space="preserve"> </w:t>
      </w:r>
      <w:r w:rsidR="00C51A30">
        <w:rPr>
          <w:rFonts w:ascii="Times New Roman" w:hAnsi="Times New Roman"/>
          <w:sz w:val="24"/>
          <w:szCs w:val="24"/>
        </w:rPr>
        <w:t>integrasi</w:t>
      </w:r>
      <w:r>
        <w:rPr>
          <w:rFonts w:ascii="Times New Roman" w:hAnsi="Times New Roman"/>
          <w:sz w:val="24"/>
          <w:szCs w:val="24"/>
          <w:lang w:val="en-ID"/>
        </w:rPr>
        <w:t xml:space="preserve"> </w:t>
      </w:r>
      <w:r>
        <w:rPr>
          <w:rFonts w:ascii="Times New Roman" w:hAnsi="Times New Roman"/>
          <w:color w:val="0070C0"/>
          <w:sz w:val="24"/>
          <w:szCs w:val="24"/>
          <w:lang w:val="en-US"/>
        </w:rPr>
        <w:t>(bpiw.pu.go.id, 2020).</w:t>
      </w:r>
    </w:p>
    <w:p w14:paraId="74A27F89" w14:textId="2143B357" w:rsidR="00900EDA" w:rsidRDefault="00014F32" w:rsidP="00900EDA">
      <w:pPr>
        <w:tabs>
          <w:tab w:val="left" w:pos="709"/>
        </w:tabs>
        <w:spacing w:after="0" w:line="240" w:lineRule="auto"/>
        <w:contextualSpacing/>
        <w:jc w:val="both"/>
        <w:rPr>
          <w:rFonts w:ascii="Times New Roman" w:hAnsi="Times New Roman"/>
          <w:sz w:val="24"/>
          <w:szCs w:val="24"/>
          <w:lang w:val="en-ID"/>
        </w:rPr>
      </w:pPr>
      <w:r>
        <w:rPr>
          <w:rFonts w:ascii="Times New Roman" w:hAnsi="Times New Roman"/>
          <w:sz w:val="24"/>
          <w:szCs w:val="24"/>
          <w:lang w:val="en-US"/>
        </w:rPr>
        <w:tab/>
      </w:r>
      <w:r w:rsidR="00475592">
        <w:rPr>
          <w:rFonts w:ascii="Times New Roman" w:hAnsi="Times New Roman"/>
          <w:sz w:val="24"/>
          <w:szCs w:val="24"/>
          <w:lang w:val="en-ID"/>
        </w:rPr>
        <w:t>Bersamaan dengan</w:t>
      </w:r>
      <w:r w:rsidR="00475592" w:rsidRPr="00BB48EB">
        <w:rPr>
          <w:rFonts w:ascii="Times New Roman" w:hAnsi="Times New Roman"/>
          <w:sz w:val="24"/>
          <w:szCs w:val="24"/>
        </w:rPr>
        <w:t xml:space="preserve"> </w:t>
      </w:r>
      <w:r w:rsidR="00475592">
        <w:rPr>
          <w:rFonts w:ascii="Times New Roman" w:hAnsi="Times New Roman"/>
          <w:sz w:val="24"/>
          <w:szCs w:val="24"/>
          <w:lang w:val="en-ID"/>
        </w:rPr>
        <w:t>peny</w:t>
      </w:r>
      <w:r w:rsidR="00475592">
        <w:rPr>
          <w:rFonts w:ascii="Times New Roman" w:hAnsi="Times New Roman"/>
          <w:sz w:val="24"/>
          <w:szCs w:val="24"/>
        </w:rPr>
        <w:t>ampai</w:t>
      </w:r>
      <w:r w:rsidR="00475592" w:rsidRPr="00BB48EB">
        <w:rPr>
          <w:rFonts w:ascii="Times New Roman" w:hAnsi="Times New Roman"/>
          <w:sz w:val="24"/>
          <w:szCs w:val="24"/>
        </w:rPr>
        <w:t>an</w:t>
      </w:r>
      <w:r w:rsidR="00475592">
        <w:rPr>
          <w:rFonts w:ascii="Times New Roman" w:hAnsi="Times New Roman"/>
          <w:sz w:val="24"/>
          <w:szCs w:val="24"/>
          <w:lang w:val="en-ID"/>
        </w:rPr>
        <w:t xml:space="preserve"> Presiden</w:t>
      </w:r>
      <w:r w:rsidR="00475592">
        <w:rPr>
          <w:rFonts w:ascii="Times New Roman" w:hAnsi="Times New Roman"/>
          <w:sz w:val="24"/>
          <w:szCs w:val="24"/>
        </w:rPr>
        <w:t xml:space="preserve"> terkait 5</w:t>
      </w:r>
      <w:r w:rsidR="00475592" w:rsidRPr="00BB48EB">
        <w:rPr>
          <w:rFonts w:ascii="Times New Roman" w:hAnsi="Times New Roman"/>
          <w:sz w:val="24"/>
          <w:szCs w:val="24"/>
        </w:rPr>
        <w:t xml:space="preserve"> Destinasi Pariwisat</w:t>
      </w:r>
      <w:r w:rsidR="00475592">
        <w:rPr>
          <w:rFonts w:ascii="Times New Roman" w:hAnsi="Times New Roman"/>
          <w:sz w:val="24"/>
          <w:szCs w:val="24"/>
        </w:rPr>
        <w:t>a Super Prioritas</w:t>
      </w:r>
      <w:r w:rsidR="00475592" w:rsidRPr="00BB48EB">
        <w:rPr>
          <w:rFonts w:ascii="Times New Roman" w:hAnsi="Times New Roman"/>
          <w:sz w:val="24"/>
          <w:szCs w:val="24"/>
        </w:rPr>
        <w:t>, Kementerian PUPR telah menyiapkan dan merealisasikan pembangunan infrastruktur di kawasan tersebut. Anggaran tahun 2020 ini juga telah diprogramkan dan direalisasikan</w:t>
      </w:r>
      <w:r w:rsidR="00475592">
        <w:rPr>
          <w:rFonts w:ascii="Times New Roman" w:hAnsi="Times New Roman"/>
          <w:sz w:val="24"/>
          <w:szCs w:val="24"/>
          <w:lang w:val="en-ID"/>
        </w:rPr>
        <w:t>, hal ini</w:t>
      </w:r>
      <w:r w:rsidR="00475592" w:rsidRPr="00BB48EB">
        <w:rPr>
          <w:rFonts w:ascii="Times New Roman" w:hAnsi="Times New Roman"/>
          <w:sz w:val="24"/>
          <w:szCs w:val="24"/>
        </w:rPr>
        <w:t xml:space="preserve"> telah disampaikan Menteri PUPR Basuki Hadimuljono saat rapat kerja den</w:t>
      </w:r>
      <w:r w:rsidR="00475592">
        <w:rPr>
          <w:rFonts w:ascii="Times New Roman" w:hAnsi="Times New Roman"/>
          <w:sz w:val="24"/>
          <w:szCs w:val="24"/>
        </w:rPr>
        <w:t xml:space="preserve">gan Komisi V DPR RI pada 5 </w:t>
      </w:r>
      <w:r w:rsidR="00475592">
        <w:rPr>
          <w:rFonts w:ascii="Times New Roman" w:hAnsi="Times New Roman"/>
          <w:sz w:val="24"/>
          <w:szCs w:val="24"/>
          <w:lang w:val="en-ID"/>
        </w:rPr>
        <w:t>Februari 2020</w:t>
      </w:r>
      <w:r w:rsidR="00475592" w:rsidRPr="00BB48EB">
        <w:rPr>
          <w:rFonts w:ascii="Times New Roman" w:hAnsi="Times New Roman"/>
          <w:sz w:val="24"/>
          <w:szCs w:val="24"/>
        </w:rPr>
        <w:t>.</w:t>
      </w:r>
      <w:r w:rsidR="00475592">
        <w:rPr>
          <w:rFonts w:ascii="Times New Roman" w:hAnsi="Times New Roman"/>
          <w:sz w:val="24"/>
          <w:szCs w:val="24"/>
          <w:lang w:val="en-ID"/>
        </w:rPr>
        <w:t xml:space="preserve"> Berikut ini merupakan penjelasan terkait program yang telah direncanakan Kementerian PUPR.</w:t>
      </w:r>
    </w:p>
    <w:p w14:paraId="3D43D743" w14:textId="4F7CE485" w:rsidR="00900EDA" w:rsidRDefault="00900EDA" w:rsidP="00900EDA">
      <w:pPr>
        <w:tabs>
          <w:tab w:val="left" w:pos="709"/>
        </w:tabs>
        <w:spacing w:after="0" w:line="240" w:lineRule="auto"/>
        <w:contextualSpacing/>
        <w:jc w:val="both"/>
        <w:rPr>
          <w:rFonts w:ascii="Times New Roman" w:hAnsi="Times New Roman"/>
          <w:sz w:val="24"/>
          <w:szCs w:val="24"/>
          <w:lang w:val="en-ID"/>
        </w:rPr>
      </w:pPr>
    </w:p>
    <w:p w14:paraId="0557B3D6" w14:textId="77777777" w:rsidR="00900EDA" w:rsidRDefault="00900EDA" w:rsidP="00900EDA">
      <w:pPr>
        <w:tabs>
          <w:tab w:val="left" w:pos="709"/>
        </w:tabs>
        <w:spacing w:after="0" w:line="240" w:lineRule="auto"/>
        <w:contextualSpacing/>
        <w:jc w:val="both"/>
        <w:rPr>
          <w:rFonts w:ascii="Times New Roman" w:hAnsi="Times New Roman"/>
          <w:sz w:val="24"/>
          <w:szCs w:val="24"/>
          <w:lang w:val="en-ID"/>
        </w:rPr>
      </w:pPr>
    </w:p>
    <w:p w14:paraId="52CF9DB9" w14:textId="71AF0CA5" w:rsidR="00900EDA" w:rsidRPr="00900EDA" w:rsidRDefault="00900EDA" w:rsidP="00900EDA">
      <w:pPr>
        <w:tabs>
          <w:tab w:val="left" w:pos="709"/>
        </w:tabs>
        <w:spacing w:after="0" w:line="240" w:lineRule="auto"/>
        <w:contextualSpacing/>
        <w:jc w:val="center"/>
        <w:rPr>
          <w:rFonts w:ascii="Times New Roman" w:hAnsi="Times New Roman"/>
          <w:b/>
          <w:sz w:val="20"/>
          <w:szCs w:val="20"/>
          <w:lang w:val="en-ID"/>
        </w:rPr>
      </w:pPr>
      <w:r w:rsidRPr="00900EDA">
        <w:rPr>
          <w:rFonts w:ascii="Times New Roman" w:hAnsi="Times New Roman"/>
          <w:b/>
          <w:sz w:val="20"/>
          <w:szCs w:val="20"/>
          <w:lang w:val="en-ID"/>
        </w:rPr>
        <w:t>Gambar 2 Program Pengembangan Kementerian PUPR Terkait 5 DPSP</w:t>
      </w:r>
    </w:p>
    <w:p w14:paraId="09CBBA65" w14:textId="7D345B0A" w:rsidR="00900EDA" w:rsidRDefault="00900EDA" w:rsidP="00900EDA">
      <w:pPr>
        <w:tabs>
          <w:tab w:val="left" w:pos="709"/>
        </w:tabs>
        <w:spacing w:after="0" w:line="240" w:lineRule="auto"/>
        <w:contextualSpacing/>
        <w:jc w:val="center"/>
        <w:rPr>
          <w:rFonts w:ascii="Times New Roman" w:hAnsi="Times New Roman"/>
          <w:sz w:val="24"/>
          <w:szCs w:val="24"/>
          <w:lang w:val="en-ID"/>
        </w:rPr>
      </w:pPr>
      <w:r w:rsidRPr="0014591A">
        <w:rPr>
          <w:rFonts w:ascii="Times New Roman" w:hAnsi="Times New Roman"/>
          <w:noProof/>
          <w:sz w:val="24"/>
          <w:szCs w:val="24"/>
          <w:lang w:val="en-US"/>
        </w:rPr>
        <w:drawing>
          <wp:inline distT="0" distB="0" distL="0" distR="0" wp14:anchorId="5C957941" wp14:editId="5B358622">
            <wp:extent cx="5425410" cy="3024000"/>
            <wp:effectExtent l="0" t="0" r="4445" b="5080"/>
            <wp:docPr id="5" name="Picture 5" descr="C:\Users\hp\Videos\Captures\Buletin BPIW SINERGI Edisi 44 - Januari 2020.pdf - Google Chrome 19_12_2021 05_50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Videos\Captures\Buletin BPIW SINERGI Edisi 44 - Januari 2020.pdf - Google Chrome 19_12_2021 05_50_1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5410" cy="3024000"/>
                    </a:xfrm>
                    <a:prstGeom prst="rect">
                      <a:avLst/>
                    </a:prstGeom>
                    <a:noFill/>
                    <a:ln>
                      <a:noFill/>
                    </a:ln>
                  </pic:spPr>
                </pic:pic>
              </a:graphicData>
            </a:graphic>
          </wp:inline>
        </w:drawing>
      </w:r>
    </w:p>
    <w:p w14:paraId="78FC3DA7" w14:textId="783518A8" w:rsidR="00900EDA" w:rsidRPr="00900EDA" w:rsidRDefault="00900EDA" w:rsidP="00900EDA">
      <w:pPr>
        <w:spacing w:line="240" w:lineRule="auto"/>
        <w:jc w:val="both"/>
        <w:rPr>
          <w:rFonts w:ascii="Times New Roman" w:hAnsi="Times New Roman"/>
          <w:sz w:val="24"/>
          <w:szCs w:val="24"/>
          <w:lang w:val="en-ID"/>
        </w:rPr>
      </w:pPr>
    </w:p>
    <w:p w14:paraId="21EF0766" w14:textId="21FAF731" w:rsidR="00900EDA" w:rsidRDefault="00C4252A" w:rsidP="00C4252A">
      <w:pPr>
        <w:spacing w:after="0" w:line="240" w:lineRule="auto"/>
        <w:ind w:firstLine="720"/>
        <w:jc w:val="both"/>
        <w:rPr>
          <w:rFonts w:ascii="Times New Roman" w:hAnsi="Times New Roman"/>
          <w:color w:val="0070C0"/>
          <w:sz w:val="24"/>
          <w:szCs w:val="24"/>
          <w:lang w:val="en-US"/>
        </w:rPr>
      </w:pPr>
      <w:r>
        <w:rPr>
          <w:rFonts w:ascii="Times New Roman" w:hAnsi="Times New Roman"/>
          <w:sz w:val="24"/>
          <w:szCs w:val="24"/>
        </w:rPr>
        <w:t xml:space="preserve">Tujuan </w:t>
      </w:r>
      <w:r>
        <w:rPr>
          <w:rFonts w:ascii="Times New Roman" w:hAnsi="Times New Roman"/>
          <w:sz w:val="24"/>
          <w:szCs w:val="24"/>
          <w:lang w:val="en-ID"/>
        </w:rPr>
        <w:t>dari program-program tersebut yakni bukan hanya</w:t>
      </w:r>
      <w:r w:rsidRPr="00245B09">
        <w:rPr>
          <w:rFonts w:ascii="Times New Roman" w:hAnsi="Times New Roman"/>
          <w:sz w:val="24"/>
          <w:szCs w:val="24"/>
        </w:rPr>
        <w:t xml:space="preserve"> </w:t>
      </w:r>
      <w:r>
        <w:rPr>
          <w:rFonts w:ascii="Times New Roman" w:hAnsi="Times New Roman"/>
          <w:sz w:val="24"/>
          <w:szCs w:val="24"/>
          <w:lang w:val="en-ID"/>
        </w:rPr>
        <w:t xml:space="preserve">untuk </w:t>
      </w:r>
      <w:r w:rsidRPr="00245B09">
        <w:rPr>
          <w:rFonts w:ascii="Times New Roman" w:hAnsi="Times New Roman"/>
          <w:sz w:val="24"/>
          <w:szCs w:val="24"/>
        </w:rPr>
        <w:t>sekedar meningkatkan angka jumlah wi</w:t>
      </w:r>
      <w:r>
        <w:rPr>
          <w:rFonts w:ascii="Times New Roman" w:hAnsi="Times New Roman"/>
          <w:sz w:val="24"/>
          <w:szCs w:val="24"/>
        </w:rPr>
        <w:t xml:space="preserve">satawan, namun pengembangan </w:t>
      </w:r>
      <w:r>
        <w:rPr>
          <w:rFonts w:ascii="Times New Roman" w:hAnsi="Times New Roman"/>
          <w:sz w:val="24"/>
          <w:szCs w:val="24"/>
          <w:lang w:val="en-ID"/>
        </w:rPr>
        <w:t>5</w:t>
      </w:r>
      <w:r w:rsidRPr="00245B09">
        <w:rPr>
          <w:rFonts w:ascii="Times New Roman" w:hAnsi="Times New Roman"/>
          <w:sz w:val="24"/>
          <w:szCs w:val="24"/>
        </w:rPr>
        <w:t xml:space="preserve"> Kawasan Pariwisata Super Prioritas itu diharapkan dapat meningkatkan perekonomian daerah dan akhirnya dapat menekan jumlah pengangguran di Indonesia</w:t>
      </w:r>
      <w:r>
        <w:rPr>
          <w:rFonts w:ascii="Times New Roman" w:hAnsi="Times New Roman"/>
          <w:sz w:val="24"/>
          <w:szCs w:val="24"/>
          <w:lang w:val="en-ID"/>
        </w:rPr>
        <w:t xml:space="preserve"> dengan semakin tersediannya lapangan pekerjaan </w:t>
      </w:r>
      <w:r>
        <w:rPr>
          <w:rFonts w:ascii="Times New Roman" w:hAnsi="Times New Roman"/>
          <w:color w:val="0070C0"/>
          <w:sz w:val="24"/>
          <w:szCs w:val="24"/>
          <w:lang w:val="en-US"/>
        </w:rPr>
        <w:t>(bpiw.pu.go.id, 2020).</w:t>
      </w:r>
    </w:p>
    <w:p w14:paraId="33E9CBBF" w14:textId="77777777" w:rsidR="00900EDA" w:rsidRDefault="00900EDA">
      <w:pPr>
        <w:spacing w:after="0" w:line="240" w:lineRule="auto"/>
        <w:rPr>
          <w:rFonts w:ascii="Times New Roman" w:hAnsi="Times New Roman"/>
          <w:color w:val="0070C0"/>
          <w:sz w:val="24"/>
          <w:szCs w:val="24"/>
          <w:lang w:val="en-US"/>
        </w:rPr>
      </w:pPr>
      <w:r>
        <w:rPr>
          <w:rFonts w:ascii="Times New Roman" w:hAnsi="Times New Roman"/>
          <w:color w:val="0070C0"/>
          <w:sz w:val="24"/>
          <w:szCs w:val="24"/>
          <w:lang w:val="en-US"/>
        </w:rPr>
        <w:br w:type="page"/>
      </w:r>
    </w:p>
    <w:p w14:paraId="57423513" w14:textId="77777777" w:rsidR="00C4252A" w:rsidRDefault="00C4252A" w:rsidP="00C4252A">
      <w:pPr>
        <w:spacing w:after="0" w:line="240" w:lineRule="auto"/>
        <w:ind w:firstLine="720"/>
        <w:jc w:val="both"/>
        <w:rPr>
          <w:rFonts w:ascii="Times New Roman" w:hAnsi="Times New Roman"/>
          <w:color w:val="0070C0"/>
          <w:sz w:val="24"/>
          <w:szCs w:val="24"/>
          <w:lang w:val="en-US"/>
        </w:rPr>
      </w:pPr>
    </w:p>
    <w:p w14:paraId="042B980E" w14:textId="71D6D995" w:rsidR="00150BD9" w:rsidRDefault="00150BD9" w:rsidP="00150BD9">
      <w:pPr>
        <w:spacing w:after="0" w:line="240" w:lineRule="auto"/>
        <w:jc w:val="both"/>
        <w:rPr>
          <w:rFonts w:ascii="Times New Roman" w:hAnsi="Times New Roman"/>
          <w:color w:val="0070C0"/>
          <w:sz w:val="24"/>
          <w:szCs w:val="24"/>
          <w:lang w:val="en-US"/>
        </w:rPr>
      </w:pPr>
    </w:p>
    <w:p w14:paraId="5A6629DB" w14:textId="2482EBE0" w:rsidR="00150BD9" w:rsidRDefault="00150BD9" w:rsidP="002068EB">
      <w:pPr>
        <w:pStyle w:val="ListParagraph"/>
        <w:numPr>
          <w:ilvl w:val="0"/>
          <w:numId w:val="1"/>
        </w:numPr>
        <w:spacing w:after="0" w:line="240" w:lineRule="auto"/>
        <w:jc w:val="both"/>
        <w:rPr>
          <w:rFonts w:ascii="Times New Roman" w:hAnsi="Times New Roman"/>
          <w:b/>
          <w:sz w:val="24"/>
          <w:szCs w:val="24"/>
          <w:lang w:val="en-ID"/>
        </w:rPr>
      </w:pPr>
      <w:bookmarkStart w:id="0" w:name="_Toc91115220"/>
      <w:r w:rsidRPr="00150BD9">
        <w:rPr>
          <w:rFonts w:ascii="Times New Roman" w:hAnsi="Times New Roman"/>
          <w:b/>
          <w:sz w:val="24"/>
          <w:szCs w:val="24"/>
          <w:lang w:val="en-ID"/>
        </w:rPr>
        <w:t>Hambatan Pengembangan Pariwisata Indonesia</w:t>
      </w:r>
      <w:bookmarkEnd w:id="0"/>
    </w:p>
    <w:p w14:paraId="7A0C61A8" w14:textId="481B1929" w:rsidR="00150BD9" w:rsidRDefault="00900EDA" w:rsidP="00150BD9">
      <w:pPr>
        <w:pStyle w:val="ListParagraph"/>
        <w:spacing w:after="0" w:line="240" w:lineRule="auto"/>
        <w:ind w:firstLine="720"/>
        <w:jc w:val="both"/>
        <w:rPr>
          <w:rFonts w:ascii="Times New Roman" w:hAnsi="Times New Roman"/>
          <w:sz w:val="24"/>
          <w:szCs w:val="24"/>
          <w:lang w:val="en-ID"/>
        </w:rPr>
      </w:pPr>
      <w:r>
        <w:rPr>
          <w:rFonts w:ascii="Times New Roman" w:hAnsi="Times New Roman"/>
          <w:sz w:val="24"/>
          <w:szCs w:val="24"/>
          <w:lang w:val="en-ID"/>
        </w:rPr>
        <w:t xml:space="preserve">Dalam upaya peningkatan kualitas destinasi </w:t>
      </w:r>
      <w:r w:rsidR="00150BD9" w:rsidRPr="00150BD9">
        <w:rPr>
          <w:rFonts w:ascii="Times New Roman" w:hAnsi="Times New Roman"/>
          <w:sz w:val="24"/>
          <w:szCs w:val="24"/>
          <w:lang w:val="en-ID"/>
        </w:rPr>
        <w:t>wis</w:t>
      </w:r>
      <w:r>
        <w:rPr>
          <w:rFonts w:ascii="Times New Roman" w:hAnsi="Times New Roman"/>
          <w:sz w:val="24"/>
          <w:szCs w:val="24"/>
          <w:lang w:val="en-ID"/>
        </w:rPr>
        <w:t>ata Indonesia, terdapat sejumlah</w:t>
      </w:r>
      <w:r w:rsidR="00150BD9" w:rsidRPr="00150BD9">
        <w:rPr>
          <w:rFonts w:ascii="Times New Roman" w:hAnsi="Times New Roman"/>
          <w:sz w:val="24"/>
          <w:szCs w:val="24"/>
          <w:lang w:val="en-ID"/>
        </w:rPr>
        <w:t xml:space="preserve"> masalah utama yang dapat menghambat kegiatan pengemb</w:t>
      </w:r>
      <w:r>
        <w:rPr>
          <w:rFonts w:ascii="Times New Roman" w:hAnsi="Times New Roman"/>
          <w:sz w:val="24"/>
          <w:szCs w:val="24"/>
          <w:lang w:val="en-ID"/>
        </w:rPr>
        <w:t>angan wisata yang harus segera diselesaikan, yakni</w:t>
      </w:r>
      <w:r w:rsidR="00150BD9" w:rsidRPr="00150BD9">
        <w:rPr>
          <w:rFonts w:ascii="Times New Roman" w:hAnsi="Times New Roman"/>
          <w:sz w:val="24"/>
          <w:szCs w:val="24"/>
          <w:lang w:val="en-ID"/>
        </w:rPr>
        <w:t>:</w:t>
      </w:r>
    </w:p>
    <w:p w14:paraId="768F6E61" w14:textId="73764ECB" w:rsidR="00150BD9" w:rsidRDefault="00150BD9" w:rsidP="002068EB">
      <w:pPr>
        <w:pStyle w:val="ListParagraph"/>
        <w:numPr>
          <w:ilvl w:val="0"/>
          <w:numId w:val="4"/>
        </w:numPr>
        <w:spacing w:after="0" w:line="240" w:lineRule="auto"/>
        <w:jc w:val="both"/>
        <w:rPr>
          <w:rFonts w:ascii="Times New Roman" w:hAnsi="Times New Roman"/>
          <w:sz w:val="24"/>
          <w:szCs w:val="24"/>
          <w:lang w:val="en-ID"/>
        </w:rPr>
      </w:pPr>
      <w:r>
        <w:rPr>
          <w:rFonts w:ascii="Times New Roman" w:hAnsi="Times New Roman"/>
          <w:sz w:val="24"/>
          <w:szCs w:val="24"/>
          <w:lang w:val="en-ID"/>
        </w:rPr>
        <w:t>Perubahan Iklim dan Bencana Alam</w:t>
      </w:r>
    </w:p>
    <w:p w14:paraId="1CB9C5FF" w14:textId="5E0F9A34" w:rsidR="00150BD9" w:rsidRPr="00150BD9" w:rsidRDefault="00150BD9" w:rsidP="002068EB">
      <w:pPr>
        <w:pStyle w:val="ListParagraph"/>
        <w:numPr>
          <w:ilvl w:val="0"/>
          <w:numId w:val="4"/>
        </w:numPr>
        <w:spacing w:after="0" w:line="240" w:lineRule="auto"/>
        <w:jc w:val="both"/>
        <w:rPr>
          <w:rFonts w:ascii="Times New Roman" w:hAnsi="Times New Roman"/>
          <w:sz w:val="24"/>
          <w:szCs w:val="24"/>
          <w:lang w:val="en-ID"/>
        </w:rPr>
      </w:pPr>
      <w:r w:rsidRPr="00323158">
        <w:rPr>
          <w:rFonts w:ascii="Times New Roman" w:hAnsi="Times New Roman"/>
          <w:sz w:val="24"/>
          <w:szCs w:val="24"/>
        </w:rPr>
        <w:t>Ketersediaan Konektivitas dan Infrastruktur yang Belum Optimal</w:t>
      </w:r>
    </w:p>
    <w:p w14:paraId="179BA678" w14:textId="540EA3AF" w:rsidR="00150BD9" w:rsidRDefault="00150BD9" w:rsidP="002068EB">
      <w:pPr>
        <w:pStyle w:val="ListParagraph"/>
        <w:numPr>
          <w:ilvl w:val="0"/>
          <w:numId w:val="4"/>
        </w:numPr>
        <w:spacing w:after="0" w:line="240" w:lineRule="auto"/>
        <w:jc w:val="both"/>
        <w:rPr>
          <w:rFonts w:ascii="Times New Roman" w:hAnsi="Times New Roman"/>
          <w:sz w:val="24"/>
          <w:szCs w:val="24"/>
          <w:lang w:val="en-ID"/>
        </w:rPr>
      </w:pPr>
      <w:r w:rsidRPr="00323158">
        <w:rPr>
          <w:rFonts w:ascii="Times New Roman" w:hAnsi="Times New Roman"/>
          <w:sz w:val="24"/>
          <w:szCs w:val="24"/>
        </w:rPr>
        <w:t>Kesiapan Masyarakat di Sekitar Destinasi Pariwisata yang Belum Optima</w:t>
      </w:r>
      <w:r>
        <w:rPr>
          <w:rFonts w:ascii="Times New Roman" w:hAnsi="Times New Roman"/>
          <w:sz w:val="24"/>
          <w:szCs w:val="24"/>
          <w:lang w:val="en-ID"/>
        </w:rPr>
        <w:t>l</w:t>
      </w:r>
    </w:p>
    <w:p w14:paraId="50AA45B1" w14:textId="7F0D2C30" w:rsidR="00150BD9" w:rsidRDefault="00150BD9" w:rsidP="002068EB">
      <w:pPr>
        <w:pStyle w:val="ListParagraph"/>
        <w:numPr>
          <w:ilvl w:val="0"/>
          <w:numId w:val="4"/>
        </w:numPr>
        <w:spacing w:after="0" w:line="240" w:lineRule="auto"/>
        <w:jc w:val="both"/>
        <w:rPr>
          <w:rFonts w:ascii="Times New Roman" w:hAnsi="Times New Roman"/>
          <w:sz w:val="24"/>
          <w:szCs w:val="24"/>
          <w:lang w:val="en-ID"/>
        </w:rPr>
      </w:pPr>
      <w:r w:rsidRPr="00323158">
        <w:rPr>
          <w:rFonts w:ascii="Times New Roman" w:hAnsi="Times New Roman"/>
          <w:sz w:val="24"/>
          <w:szCs w:val="24"/>
        </w:rPr>
        <w:t>Kemudahan Investasi yang Masih Belum Optima</w:t>
      </w:r>
      <w:r>
        <w:rPr>
          <w:rFonts w:ascii="Times New Roman" w:hAnsi="Times New Roman"/>
          <w:sz w:val="24"/>
          <w:szCs w:val="24"/>
          <w:lang w:val="en-ID"/>
        </w:rPr>
        <w:t>l</w:t>
      </w:r>
    </w:p>
    <w:p w14:paraId="37652C38" w14:textId="5CEA5794" w:rsidR="00150BD9" w:rsidRPr="00150BD9" w:rsidRDefault="00150BD9" w:rsidP="002068EB">
      <w:pPr>
        <w:pStyle w:val="ListParagraph"/>
        <w:numPr>
          <w:ilvl w:val="0"/>
          <w:numId w:val="4"/>
        </w:numPr>
        <w:spacing w:after="0" w:line="240" w:lineRule="auto"/>
        <w:jc w:val="both"/>
        <w:rPr>
          <w:rFonts w:ascii="Times New Roman" w:hAnsi="Times New Roman"/>
          <w:sz w:val="24"/>
          <w:szCs w:val="24"/>
          <w:lang w:val="en-ID"/>
        </w:rPr>
      </w:pPr>
      <w:r>
        <w:rPr>
          <w:rFonts w:ascii="Times New Roman" w:hAnsi="Times New Roman"/>
          <w:sz w:val="24"/>
          <w:szCs w:val="24"/>
          <w:lang w:val="en-ID"/>
        </w:rPr>
        <w:t xml:space="preserve">Adanya </w:t>
      </w:r>
      <w:r>
        <w:rPr>
          <w:rFonts w:ascii="Times New Roman" w:hAnsi="Times New Roman"/>
          <w:i/>
          <w:sz w:val="24"/>
          <w:szCs w:val="24"/>
          <w:lang w:val="en-ID"/>
        </w:rPr>
        <w:t>Pandemic Covid-19</w:t>
      </w:r>
    </w:p>
    <w:p w14:paraId="252EB557" w14:textId="2398D059" w:rsidR="00150BD9" w:rsidRDefault="00150BD9" w:rsidP="00150BD9">
      <w:pPr>
        <w:pStyle w:val="ListParagraph"/>
        <w:spacing w:after="0" w:line="240" w:lineRule="auto"/>
        <w:ind w:left="765"/>
        <w:jc w:val="both"/>
        <w:rPr>
          <w:rFonts w:ascii="Times New Roman" w:hAnsi="Times New Roman"/>
          <w:sz w:val="24"/>
          <w:szCs w:val="24"/>
          <w:lang w:val="en-ID"/>
        </w:rPr>
      </w:pPr>
    </w:p>
    <w:p w14:paraId="387DBB00" w14:textId="77C98652" w:rsidR="00150BD9" w:rsidRDefault="00150BD9" w:rsidP="00150BD9">
      <w:pPr>
        <w:pStyle w:val="ListParagraph"/>
        <w:spacing w:after="0" w:line="240" w:lineRule="auto"/>
        <w:ind w:left="765" w:firstLine="675"/>
        <w:jc w:val="both"/>
        <w:rPr>
          <w:rFonts w:ascii="Times New Roman" w:hAnsi="Times New Roman"/>
          <w:sz w:val="24"/>
          <w:szCs w:val="24"/>
          <w:lang w:val="en-ID"/>
        </w:rPr>
      </w:pPr>
      <w:r>
        <w:rPr>
          <w:rFonts w:ascii="Times New Roman" w:hAnsi="Times New Roman"/>
          <w:sz w:val="24"/>
          <w:szCs w:val="24"/>
          <w:lang w:val="en-ID"/>
        </w:rPr>
        <w:t>Kemudian, terdapat beberapa permasalahan yang menyebabkan kurang optimalnya dalam promosi pariwisata, yaitu:</w:t>
      </w:r>
    </w:p>
    <w:p w14:paraId="0932E377" w14:textId="296A94D3" w:rsidR="00150BD9" w:rsidRPr="00150BD9" w:rsidRDefault="00150BD9" w:rsidP="002068EB">
      <w:pPr>
        <w:pStyle w:val="ListParagraph"/>
        <w:numPr>
          <w:ilvl w:val="0"/>
          <w:numId w:val="5"/>
        </w:numPr>
        <w:spacing w:after="0" w:line="240" w:lineRule="auto"/>
        <w:jc w:val="both"/>
        <w:rPr>
          <w:rFonts w:ascii="Times New Roman" w:hAnsi="Times New Roman"/>
          <w:sz w:val="24"/>
          <w:szCs w:val="24"/>
          <w:lang w:val="en-ID"/>
        </w:rPr>
      </w:pPr>
      <w:r w:rsidRPr="00AD4B55">
        <w:rPr>
          <w:rFonts w:ascii="Times New Roman" w:hAnsi="Times New Roman"/>
          <w:sz w:val="24"/>
          <w:szCs w:val="24"/>
        </w:rPr>
        <w:t>Strategi Komunikasi Pemasaran yang Belum Terpadu</w:t>
      </w:r>
    </w:p>
    <w:p w14:paraId="78DC3033" w14:textId="24C4DAFE" w:rsidR="00150BD9" w:rsidRPr="00150BD9" w:rsidRDefault="00150BD9" w:rsidP="002068EB">
      <w:pPr>
        <w:pStyle w:val="ListParagraph"/>
        <w:numPr>
          <w:ilvl w:val="0"/>
          <w:numId w:val="5"/>
        </w:numPr>
        <w:spacing w:after="0" w:line="240" w:lineRule="auto"/>
        <w:jc w:val="both"/>
        <w:rPr>
          <w:rFonts w:ascii="Times New Roman" w:hAnsi="Times New Roman"/>
          <w:sz w:val="24"/>
          <w:szCs w:val="24"/>
          <w:lang w:val="en-ID"/>
        </w:rPr>
      </w:pPr>
      <w:r w:rsidRPr="00FB2730">
        <w:rPr>
          <w:rFonts w:ascii="Times New Roman" w:hAnsi="Times New Roman"/>
          <w:sz w:val="24"/>
          <w:szCs w:val="24"/>
        </w:rPr>
        <w:t>Kegiatan Promosi Masih Berjalan Parsial</w:t>
      </w:r>
    </w:p>
    <w:p w14:paraId="2F12179E" w14:textId="29F45BE3" w:rsidR="00150BD9" w:rsidRDefault="00150BD9" w:rsidP="002068EB">
      <w:pPr>
        <w:pStyle w:val="ListParagraph"/>
        <w:numPr>
          <w:ilvl w:val="0"/>
          <w:numId w:val="5"/>
        </w:numPr>
        <w:spacing w:after="0" w:line="240" w:lineRule="auto"/>
        <w:jc w:val="both"/>
        <w:rPr>
          <w:rFonts w:ascii="Times New Roman" w:hAnsi="Times New Roman"/>
          <w:sz w:val="24"/>
          <w:szCs w:val="24"/>
          <w:lang w:val="en-ID"/>
        </w:rPr>
      </w:pPr>
      <w:r w:rsidRPr="00FB2730">
        <w:rPr>
          <w:rFonts w:ascii="Times New Roman" w:hAnsi="Times New Roman"/>
          <w:sz w:val="24"/>
          <w:szCs w:val="24"/>
        </w:rPr>
        <w:t>Daya Saing Pariw</w:t>
      </w:r>
      <w:r>
        <w:rPr>
          <w:rFonts w:ascii="Times New Roman" w:hAnsi="Times New Roman"/>
          <w:sz w:val="24"/>
          <w:szCs w:val="24"/>
        </w:rPr>
        <w:t xml:space="preserve">isata Indonesia Masih Belum </w:t>
      </w:r>
      <w:r>
        <w:rPr>
          <w:rFonts w:ascii="Times New Roman" w:hAnsi="Times New Roman"/>
          <w:sz w:val="24"/>
          <w:szCs w:val="24"/>
          <w:lang w:val="en-ID"/>
        </w:rPr>
        <w:t>Maksimal</w:t>
      </w:r>
    </w:p>
    <w:p w14:paraId="1E75E0CB" w14:textId="77777777" w:rsidR="00900EDA" w:rsidRPr="00900EDA" w:rsidRDefault="00900EDA" w:rsidP="00900EDA">
      <w:pPr>
        <w:spacing w:after="0" w:line="240" w:lineRule="auto"/>
        <w:jc w:val="both"/>
        <w:rPr>
          <w:rFonts w:ascii="Times New Roman" w:hAnsi="Times New Roman"/>
          <w:sz w:val="24"/>
          <w:szCs w:val="24"/>
          <w:lang w:val="en-ID"/>
        </w:rPr>
      </w:pPr>
    </w:p>
    <w:p w14:paraId="4CAF34C5" w14:textId="3C4FC56E" w:rsidR="00475592" w:rsidRPr="00115910" w:rsidRDefault="00900EDA" w:rsidP="00115910">
      <w:pPr>
        <w:spacing w:after="0" w:line="240" w:lineRule="auto"/>
        <w:ind w:firstLine="720"/>
        <w:jc w:val="both"/>
        <w:rPr>
          <w:rFonts w:ascii="Times New Roman" w:hAnsi="Times New Roman"/>
          <w:sz w:val="24"/>
          <w:szCs w:val="24"/>
          <w:lang w:val="en-ID"/>
        </w:rPr>
      </w:pPr>
      <w:r w:rsidRPr="00900EDA">
        <w:rPr>
          <w:rFonts w:ascii="Times New Roman" w:hAnsi="Times New Roman"/>
          <w:sz w:val="24"/>
          <w:szCs w:val="24"/>
          <w:shd w:val="clear" w:color="auto" w:fill="FFFFFF"/>
        </w:rPr>
        <w:t xml:space="preserve">Dalam hal </w:t>
      </w:r>
      <w:r w:rsidRPr="00900EDA">
        <w:rPr>
          <w:rFonts w:ascii="Times New Roman" w:hAnsi="Times New Roman"/>
          <w:bCs/>
          <w:sz w:val="24"/>
          <w:szCs w:val="24"/>
        </w:rPr>
        <w:t>ini, pemerintah</w:t>
      </w:r>
      <w:r w:rsidRPr="00900EDA">
        <w:rPr>
          <w:rFonts w:ascii="Times New Roman" w:hAnsi="Times New Roman"/>
          <w:sz w:val="24"/>
          <w:szCs w:val="24"/>
          <w:shd w:val="clear" w:color="auto" w:fill="FFFFFF"/>
        </w:rPr>
        <w:t xml:space="preserve"> telah mengeluarkan peraturan yang </w:t>
      </w:r>
      <w:r w:rsidRPr="00900EDA">
        <w:rPr>
          <w:rFonts w:ascii="Times New Roman" w:hAnsi="Times New Roman"/>
          <w:bCs/>
          <w:sz w:val="24"/>
          <w:szCs w:val="24"/>
        </w:rPr>
        <w:t>ditujukan untuk menyelesaikan</w:t>
      </w:r>
      <w:r w:rsidRPr="00900EDA">
        <w:rPr>
          <w:rFonts w:ascii="Times New Roman" w:hAnsi="Times New Roman"/>
          <w:sz w:val="24"/>
          <w:szCs w:val="24"/>
          <w:shd w:val="clear" w:color="auto" w:fill="FFFFFF"/>
        </w:rPr>
        <w:t xml:space="preserve"> masalah koordinasi </w:t>
      </w:r>
      <w:r w:rsidRPr="00900EDA">
        <w:rPr>
          <w:rFonts w:ascii="Times New Roman" w:hAnsi="Times New Roman"/>
          <w:bCs/>
          <w:sz w:val="24"/>
          <w:szCs w:val="24"/>
        </w:rPr>
        <w:t>antar sektor</w:t>
      </w:r>
      <w:r w:rsidRPr="00900EDA">
        <w:rPr>
          <w:rFonts w:ascii="Times New Roman" w:hAnsi="Times New Roman"/>
          <w:sz w:val="24"/>
          <w:szCs w:val="24"/>
          <w:shd w:val="clear" w:color="auto" w:fill="FFFFFF"/>
        </w:rPr>
        <w:t xml:space="preserve"> dalam pembangunan </w:t>
      </w:r>
      <w:r w:rsidR="00B36990">
        <w:rPr>
          <w:rFonts w:ascii="Times New Roman" w:hAnsi="Times New Roman"/>
          <w:bCs/>
          <w:sz w:val="24"/>
          <w:szCs w:val="24"/>
        </w:rPr>
        <w:t xml:space="preserve">pariwisata Indonesia melalui </w:t>
      </w:r>
      <w:r w:rsidR="00B36990">
        <w:rPr>
          <w:rFonts w:ascii="Times New Roman" w:hAnsi="Times New Roman"/>
          <w:bCs/>
          <w:sz w:val="24"/>
          <w:szCs w:val="24"/>
          <w:lang w:val="en-ID"/>
        </w:rPr>
        <w:t xml:space="preserve">Peraturan Presiden </w:t>
      </w:r>
      <w:r>
        <w:rPr>
          <w:rFonts w:ascii="Times New Roman" w:hAnsi="Times New Roman"/>
          <w:bCs/>
          <w:sz w:val="24"/>
          <w:szCs w:val="24"/>
          <w:lang w:val="en-ID"/>
        </w:rPr>
        <w:t>No.</w:t>
      </w:r>
      <w:r w:rsidR="00B36990">
        <w:rPr>
          <w:rFonts w:ascii="Times New Roman" w:hAnsi="Times New Roman"/>
          <w:sz w:val="24"/>
          <w:szCs w:val="24"/>
          <w:shd w:val="clear" w:color="auto" w:fill="FFFFFF"/>
        </w:rPr>
        <w:t xml:space="preserve"> 63</w:t>
      </w:r>
      <w:r w:rsidRPr="00900EDA">
        <w:rPr>
          <w:rFonts w:ascii="Times New Roman" w:hAnsi="Times New Roman"/>
          <w:sz w:val="24"/>
          <w:szCs w:val="24"/>
          <w:shd w:val="clear" w:color="auto" w:fill="FFFFFF"/>
        </w:rPr>
        <w:t xml:space="preserve"> dan </w:t>
      </w:r>
      <w:r w:rsidR="00B36990">
        <w:rPr>
          <w:rFonts w:ascii="Times New Roman" w:hAnsi="Times New Roman"/>
          <w:bCs/>
          <w:sz w:val="24"/>
          <w:szCs w:val="24"/>
          <w:lang w:val="en-ID"/>
        </w:rPr>
        <w:t xml:space="preserve">No. </w:t>
      </w:r>
      <w:r w:rsidR="00B36990">
        <w:rPr>
          <w:rFonts w:ascii="Times New Roman" w:hAnsi="Times New Roman"/>
          <w:sz w:val="24"/>
          <w:szCs w:val="24"/>
          <w:shd w:val="clear" w:color="auto" w:fill="FFFFFF"/>
        </w:rPr>
        <w:t>64</w:t>
      </w:r>
      <w:r w:rsidRPr="00900EDA">
        <w:rPr>
          <w:rFonts w:ascii="Times New Roman" w:hAnsi="Times New Roman"/>
          <w:sz w:val="24"/>
          <w:szCs w:val="24"/>
          <w:shd w:val="clear" w:color="auto" w:fill="FFFFFF"/>
        </w:rPr>
        <w:t xml:space="preserve"> Tahun 2014 tentang Pengawasan dan </w:t>
      </w:r>
      <w:r w:rsidRPr="00900EDA">
        <w:rPr>
          <w:rFonts w:ascii="Times New Roman" w:hAnsi="Times New Roman"/>
          <w:bCs/>
          <w:sz w:val="24"/>
          <w:szCs w:val="24"/>
        </w:rPr>
        <w:t>Pengelolaan Pariwisata. Peraturan tersebut menjelaskan bahwa</w:t>
      </w:r>
      <w:r w:rsidRPr="00900EDA">
        <w:rPr>
          <w:rFonts w:ascii="Times New Roman" w:hAnsi="Times New Roman"/>
          <w:sz w:val="24"/>
          <w:szCs w:val="24"/>
          <w:shd w:val="clear" w:color="auto" w:fill="FFFFFF"/>
        </w:rPr>
        <w:t xml:space="preserve"> posisi sektor pariwisata </w:t>
      </w:r>
      <w:r w:rsidRPr="00900EDA">
        <w:rPr>
          <w:rFonts w:ascii="Times New Roman" w:hAnsi="Times New Roman"/>
          <w:bCs/>
          <w:sz w:val="24"/>
          <w:szCs w:val="24"/>
        </w:rPr>
        <w:t>yang berada di garis depan</w:t>
      </w:r>
      <w:r w:rsidRPr="00900EDA">
        <w:rPr>
          <w:rFonts w:ascii="Times New Roman" w:hAnsi="Times New Roman"/>
          <w:sz w:val="24"/>
          <w:szCs w:val="24"/>
          <w:shd w:val="clear" w:color="auto" w:fill="FFFFFF"/>
        </w:rPr>
        <w:t xml:space="preserve"> pembangunan </w:t>
      </w:r>
      <w:r w:rsidRPr="00900EDA">
        <w:rPr>
          <w:rFonts w:ascii="Times New Roman" w:hAnsi="Times New Roman"/>
          <w:bCs/>
          <w:sz w:val="24"/>
          <w:szCs w:val="24"/>
        </w:rPr>
        <w:t>pariwisata</w:t>
      </w:r>
      <w:r w:rsidRPr="00900EDA">
        <w:rPr>
          <w:rFonts w:ascii="Times New Roman" w:hAnsi="Times New Roman"/>
          <w:sz w:val="24"/>
          <w:szCs w:val="24"/>
          <w:shd w:val="clear" w:color="auto" w:fill="FFFFFF"/>
        </w:rPr>
        <w:t xml:space="preserve"> di Indonesia </w:t>
      </w:r>
      <w:r w:rsidRPr="00900EDA">
        <w:rPr>
          <w:rFonts w:ascii="Times New Roman" w:hAnsi="Times New Roman"/>
          <w:bCs/>
          <w:sz w:val="24"/>
          <w:szCs w:val="24"/>
        </w:rPr>
        <w:t>akan mencapai</w:t>
      </w:r>
      <w:r w:rsidRPr="00900EDA">
        <w:rPr>
          <w:rFonts w:ascii="Times New Roman" w:hAnsi="Times New Roman"/>
          <w:sz w:val="24"/>
          <w:szCs w:val="24"/>
          <w:shd w:val="clear" w:color="auto" w:fill="FFFFFF"/>
        </w:rPr>
        <w:t xml:space="preserve"> tujuan pembangunan </w:t>
      </w:r>
      <w:r w:rsidRPr="00900EDA">
        <w:rPr>
          <w:rFonts w:ascii="Times New Roman" w:hAnsi="Times New Roman"/>
          <w:bCs/>
          <w:sz w:val="24"/>
          <w:szCs w:val="24"/>
        </w:rPr>
        <w:t>pariwisata, membawa sinergi</w:t>
      </w:r>
      <w:r w:rsidRPr="00900EDA">
        <w:rPr>
          <w:rFonts w:ascii="Times New Roman" w:hAnsi="Times New Roman"/>
          <w:sz w:val="24"/>
          <w:szCs w:val="24"/>
          <w:shd w:val="clear" w:color="auto" w:fill="FFFFFF"/>
        </w:rPr>
        <w:t xml:space="preserve"> dan </w:t>
      </w:r>
      <w:r w:rsidRPr="00900EDA">
        <w:rPr>
          <w:rFonts w:ascii="Times New Roman" w:hAnsi="Times New Roman"/>
          <w:bCs/>
          <w:sz w:val="24"/>
          <w:szCs w:val="24"/>
        </w:rPr>
        <w:t>meningkatkan</w:t>
      </w:r>
      <w:r w:rsidRPr="00900EDA">
        <w:rPr>
          <w:rFonts w:ascii="Times New Roman" w:hAnsi="Times New Roman"/>
          <w:sz w:val="24"/>
          <w:szCs w:val="24"/>
          <w:shd w:val="clear" w:color="auto" w:fill="FFFFFF"/>
        </w:rPr>
        <w:t xml:space="preserve"> kegiatan </w:t>
      </w:r>
      <w:r w:rsidRPr="00900EDA">
        <w:rPr>
          <w:rFonts w:ascii="Times New Roman" w:hAnsi="Times New Roman"/>
          <w:bCs/>
          <w:sz w:val="24"/>
          <w:szCs w:val="24"/>
        </w:rPr>
        <w:t>pariwisata</w:t>
      </w:r>
      <w:r w:rsidRPr="00900EDA">
        <w:rPr>
          <w:rFonts w:ascii="Times New Roman" w:hAnsi="Times New Roman"/>
          <w:sz w:val="24"/>
          <w:szCs w:val="24"/>
          <w:lang w:val="en-US"/>
        </w:rPr>
        <w:t xml:space="preserve"> </w:t>
      </w:r>
      <w:r w:rsidR="00B36990">
        <w:rPr>
          <w:rFonts w:ascii="Times New Roman" w:hAnsi="Times New Roman"/>
          <w:sz w:val="24"/>
          <w:szCs w:val="24"/>
          <w:lang w:val="en-US"/>
        </w:rPr>
        <w:t xml:space="preserve">secara luas </w:t>
      </w:r>
      <w:r w:rsidR="00C870F9">
        <w:rPr>
          <w:rFonts w:ascii="Times New Roman" w:hAnsi="Times New Roman"/>
          <w:color w:val="0070C0"/>
          <w:sz w:val="24"/>
          <w:szCs w:val="24"/>
          <w:lang w:val="en-US"/>
        </w:rPr>
        <w:t>(Kemenparekraf.go.id, 2020).</w:t>
      </w:r>
      <w:bookmarkStart w:id="1" w:name="_GoBack"/>
      <w:bookmarkEnd w:id="1"/>
    </w:p>
    <w:p w14:paraId="46909100" w14:textId="77777777" w:rsidR="00475592" w:rsidRPr="00782D09" w:rsidRDefault="00475592" w:rsidP="00782D09">
      <w:pPr>
        <w:tabs>
          <w:tab w:val="left" w:pos="709"/>
        </w:tabs>
        <w:spacing w:after="0" w:line="240" w:lineRule="auto"/>
        <w:contextualSpacing/>
        <w:jc w:val="both"/>
        <w:rPr>
          <w:rFonts w:ascii="Times New Roman" w:hAnsi="Times New Roman"/>
          <w:sz w:val="24"/>
          <w:szCs w:val="24"/>
          <w:lang w:val="en-US"/>
        </w:rPr>
      </w:pPr>
    </w:p>
    <w:p w14:paraId="1903965F" w14:textId="77777777" w:rsidR="002D51EB" w:rsidRPr="00A510E9" w:rsidRDefault="002D51EB" w:rsidP="002D51EB">
      <w:pPr>
        <w:spacing w:after="0" w:line="240" w:lineRule="auto"/>
        <w:jc w:val="both"/>
        <w:rPr>
          <w:rFonts w:ascii="Times New Roman" w:hAnsi="Times New Roman"/>
          <w:b/>
          <w:color w:val="000000"/>
          <w:sz w:val="24"/>
          <w:szCs w:val="24"/>
          <w:lang w:val="en-US"/>
        </w:rPr>
      </w:pPr>
      <w:r w:rsidRPr="00A510E9">
        <w:rPr>
          <w:rFonts w:ascii="Times New Roman" w:hAnsi="Times New Roman"/>
          <w:b/>
          <w:color w:val="000000"/>
          <w:sz w:val="24"/>
          <w:szCs w:val="24"/>
          <w:lang w:val="en-US"/>
        </w:rPr>
        <w:t>Kesimpulan</w:t>
      </w:r>
    </w:p>
    <w:p w14:paraId="3238CCE5" w14:textId="77777777" w:rsidR="005928F0" w:rsidRDefault="00F03C40" w:rsidP="00C870F9">
      <w:pPr>
        <w:spacing w:after="0" w:line="240" w:lineRule="auto"/>
        <w:jc w:val="both"/>
        <w:rPr>
          <w:rFonts w:ascii="Times New Roman" w:hAnsi="Times New Roman"/>
          <w:color w:val="000000"/>
          <w:sz w:val="24"/>
          <w:szCs w:val="24"/>
          <w:lang w:val="en-ID"/>
        </w:rPr>
      </w:pPr>
      <w:r>
        <w:rPr>
          <w:rFonts w:ascii="Times New Roman" w:hAnsi="Times New Roman"/>
          <w:color w:val="000000"/>
          <w:sz w:val="24"/>
          <w:szCs w:val="24"/>
          <w:lang w:val="en-US"/>
        </w:rPr>
        <w:tab/>
      </w:r>
      <w:r w:rsidR="005928F0">
        <w:rPr>
          <w:rFonts w:ascii="Times New Roman" w:hAnsi="Times New Roman"/>
          <w:color w:val="000000"/>
          <w:sz w:val="24"/>
          <w:szCs w:val="24"/>
          <w:lang w:val="en-ID"/>
        </w:rPr>
        <w:t xml:space="preserve">Kerjasama bidang pariwisata yang dilalukan oleh pemerintah Indonesia dan Selandia Baru, telah disepakati dalam </w:t>
      </w:r>
      <w:r w:rsidR="005928F0" w:rsidRPr="00155B27">
        <w:rPr>
          <w:rFonts w:ascii="Times New Roman" w:hAnsi="Times New Roman"/>
          <w:i/>
          <w:color w:val="000000"/>
          <w:sz w:val="24"/>
          <w:szCs w:val="24"/>
          <w:lang w:val="en-ID"/>
        </w:rPr>
        <w:t>MoU (Memorandum of Undestanding)</w:t>
      </w:r>
      <w:r w:rsidR="005928F0">
        <w:rPr>
          <w:rFonts w:ascii="Times New Roman" w:hAnsi="Times New Roman"/>
          <w:i/>
          <w:color w:val="000000"/>
          <w:sz w:val="24"/>
          <w:szCs w:val="24"/>
          <w:lang w:val="en-ID"/>
        </w:rPr>
        <w:t xml:space="preserve">. </w:t>
      </w:r>
      <w:r w:rsidR="005928F0">
        <w:rPr>
          <w:rFonts w:ascii="Times New Roman" w:hAnsi="Times New Roman"/>
          <w:color w:val="000000"/>
          <w:sz w:val="24"/>
          <w:szCs w:val="24"/>
          <w:lang w:val="en-ID"/>
        </w:rPr>
        <w:t xml:space="preserve">Dalam kesepakatan tersebut terdapat 6 poin yang menjadi acuan dalam upaya peningkatan pariwisata yang akan dilakukan oleh kedua negara yakni, </w:t>
      </w:r>
      <w:r w:rsidR="005928F0" w:rsidRPr="000A3225">
        <w:rPr>
          <w:rFonts w:ascii="Times New Roman" w:hAnsi="Times New Roman"/>
          <w:color w:val="000000"/>
          <w:sz w:val="24"/>
          <w:szCs w:val="24"/>
        </w:rPr>
        <w:t>Pengembangan Sumber Daya Manusia, pertukaran informasi pariwisata, pengembangan destinasi dan produk wisata, penelitian pariwisata, pemasaran dan promosi pariwisata dan yang terakhir adalah kerja sama di forum dan organisasi regional dan internasional yang relevan untuk mendukung pencapaian tujuan kedua negara di bidang pariwisata</w:t>
      </w:r>
      <w:r w:rsidR="005928F0">
        <w:rPr>
          <w:rFonts w:ascii="Times New Roman" w:hAnsi="Times New Roman"/>
          <w:color w:val="000000"/>
          <w:sz w:val="24"/>
          <w:szCs w:val="24"/>
          <w:lang w:val="en-ID"/>
        </w:rPr>
        <w:t>. Dari ke 6 poin lingkup kerjasama tersebut Indonesia dan Selandia telah berhasil melaksanakan sebanyak 5 poin, sementara poin terakhir masih dilakukan penerapan pada masing-masing negara.</w:t>
      </w:r>
    </w:p>
    <w:p w14:paraId="13A05EA2" w14:textId="6855F554" w:rsidR="001620D2" w:rsidRDefault="005928F0" w:rsidP="005928F0">
      <w:pPr>
        <w:spacing w:after="0" w:line="240" w:lineRule="auto"/>
        <w:ind w:firstLine="720"/>
        <w:jc w:val="both"/>
        <w:rPr>
          <w:rFonts w:ascii="Times New Roman" w:hAnsi="Times New Roman"/>
          <w:color w:val="000000"/>
          <w:sz w:val="24"/>
          <w:szCs w:val="24"/>
          <w:lang w:val="en-US"/>
        </w:rPr>
      </w:pPr>
      <w:r>
        <w:rPr>
          <w:rFonts w:ascii="Times New Roman" w:hAnsi="Times New Roman"/>
          <w:color w:val="000000"/>
          <w:sz w:val="24"/>
          <w:szCs w:val="24"/>
          <w:lang w:val="en-ID"/>
        </w:rPr>
        <w:t>Berdasarkan, pembahasan diatas terdapat sejumlah</w:t>
      </w:r>
      <w:r w:rsidRPr="0059767F">
        <w:rPr>
          <w:rFonts w:ascii="Times New Roman" w:hAnsi="Times New Roman"/>
          <w:color w:val="000000"/>
          <w:sz w:val="24"/>
          <w:szCs w:val="24"/>
          <w:lang w:val="en-ID"/>
        </w:rPr>
        <w:t xml:space="preserve"> </w:t>
      </w:r>
      <w:r w:rsidRPr="0059767F">
        <w:rPr>
          <w:rFonts w:ascii="Times New Roman" w:hAnsi="Times New Roman"/>
          <w:color w:val="000000"/>
          <w:sz w:val="24"/>
          <w:szCs w:val="24"/>
        </w:rPr>
        <w:t>kegiatan</w:t>
      </w:r>
      <w:r w:rsidRPr="0059767F">
        <w:rPr>
          <w:rFonts w:ascii="Times New Roman" w:hAnsi="Times New Roman"/>
          <w:color w:val="000000"/>
          <w:sz w:val="24"/>
          <w:szCs w:val="24"/>
          <w:lang w:val="en-ID"/>
        </w:rPr>
        <w:t xml:space="preserve"> yang telah berhasil dilaksanakan </w:t>
      </w:r>
      <w:r>
        <w:rPr>
          <w:rFonts w:ascii="Times New Roman" w:hAnsi="Times New Roman"/>
          <w:color w:val="000000"/>
          <w:sz w:val="24"/>
          <w:szCs w:val="24"/>
          <w:lang w:val="en-ID"/>
        </w:rPr>
        <w:t xml:space="preserve">kedua negara </w:t>
      </w:r>
      <w:r w:rsidRPr="0059767F">
        <w:rPr>
          <w:rFonts w:ascii="Times New Roman" w:hAnsi="Times New Roman"/>
          <w:color w:val="000000"/>
          <w:sz w:val="24"/>
          <w:szCs w:val="24"/>
          <w:lang w:val="en-ID"/>
        </w:rPr>
        <w:t>yaitu</w:t>
      </w:r>
      <w:r>
        <w:rPr>
          <w:rFonts w:ascii="Times New Roman" w:hAnsi="Times New Roman"/>
          <w:color w:val="000000"/>
          <w:sz w:val="24"/>
          <w:szCs w:val="24"/>
          <w:lang w:val="en-US"/>
        </w:rPr>
        <w:t xml:space="preserve">: </w:t>
      </w:r>
      <w:r w:rsidRPr="0059767F">
        <w:rPr>
          <w:rFonts w:ascii="Times New Roman" w:hAnsi="Times New Roman"/>
          <w:i/>
          <w:color w:val="000000"/>
          <w:sz w:val="24"/>
          <w:szCs w:val="24"/>
          <w:lang w:val="en-ID"/>
        </w:rPr>
        <w:t xml:space="preserve">Sales Mission </w:t>
      </w:r>
      <w:r w:rsidRPr="0059767F">
        <w:rPr>
          <w:rFonts w:ascii="Times New Roman" w:hAnsi="Times New Roman"/>
          <w:color w:val="000000"/>
          <w:sz w:val="24"/>
          <w:szCs w:val="24"/>
          <w:lang w:val="en-ID"/>
        </w:rPr>
        <w:t xml:space="preserve">Bali di Auckland, </w:t>
      </w:r>
      <w:r w:rsidRPr="0059767F">
        <w:rPr>
          <w:rFonts w:ascii="Times New Roman" w:hAnsi="Times New Roman"/>
          <w:i/>
          <w:color w:val="000000"/>
          <w:sz w:val="24"/>
          <w:szCs w:val="24"/>
        </w:rPr>
        <w:t xml:space="preserve">Sales Mission </w:t>
      </w:r>
      <w:r w:rsidRPr="0059767F">
        <w:rPr>
          <w:rFonts w:ascii="Times New Roman" w:hAnsi="Times New Roman"/>
          <w:color w:val="000000"/>
          <w:sz w:val="24"/>
          <w:szCs w:val="24"/>
        </w:rPr>
        <w:t>Auckland</w:t>
      </w:r>
      <w:r w:rsidRPr="0059767F">
        <w:rPr>
          <w:rFonts w:ascii="Times New Roman" w:hAnsi="Times New Roman"/>
          <w:i/>
          <w:color w:val="000000"/>
          <w:sz w:val="24"/>
          <w:szCs w:val="24"/>
        </w:rPr>
        <w:t xml:space="preserve"> </w:t>
      </w:r>
      <w:r w:rsidRPr="0059767F">
        <w:rPr>
          <w:rFonts w:ascii="Times New Roman" w:hAnsi="Times New Roman"/>
          <w:color w:val="000000"/>
          <w:sz w:val="24"/>
          <w:szCs w:val="24"/>
        </w:rPr>
        <w:t>dan</w:t>
      </w:r>
      <w:r w:rsidRPr="0059767F">
        <w:rPr>
          <w:rFonts w:ascii="Times New Roman" w:hAnsi="Times New Roman"/>
          <w:i/>
          <w:color w:val="000000"/>
          <w:sz w:val="24"/>
          <w:szCs w:val="24"/>
        </w:rPr>
        <w:t xml:space="preserve"> Flight Centre Travel Expo</w:t>
      </w:r>
      <w:r w:rsidRPr="0059767F">
        <w:rPr>
          <w:rFonts w:ascii="Times New Roman" w:hAnsi="Times New Roman"/>
          <w:i/>
          <w:color w:val="000000"/>
          <w:sz w:val="24"/>
          <w:szCs w:val="24"/>
          <w:lang w:val="en-ID"/>
        </w:rPr>
        <w:t xml:space="preserve">, </w:t>
      </w:r>
      <w:r w:rsidRPr="0059767F">
        <w:rPr>
          <w:rFonts w:ascii="Times New Roman" w:hAnsi="Times New Roman"/>
          <w:i/>
          <w:color w:val="000000"/>
          <w:sz w:val="24"/>
          <w:szCs w:val="24"/>
        </w:rPr>
        <w:t>The First Pacific Exposition and Tourism Forum</w:t>
      </w:r>
      <w:r w:rsidRPr="0059767F">
        <w:rPr>
          <w:rFonts w:ascii="Times New Roman" w:hAnsi="Times New Roman"/>
          <w:i/>
          <w:color w:val="000000"/>
          <w:sz w:val="24"/>
          <w:szCs w:val="24"/>
          <w:lang w:val="en-ID"/>
        </w:rPr>
        <w:t xml:space="preserve">, </w:t>
      </w:r>
      <w:r w:rsidRPr="0059767F">
        <w:rPr>
          <w:rFonts w:ascii="Times New Roman" w:hAnsi="Times New Roman"/>
          <w:i/>
          <w:color w:val="000000"/>
          <w:sz w:val="24"/>
          <w:szCs w:val="24"/>
        </w:rPr>
        <w:t>Pacific Cultural Forum</w:t>
      </w:r>
      <w:r w:rsidRPr="0059767F">
        <w:rPr>
          <w:rFonts w:ascii="Times New Roman" w:hAnsi="Times New Roman"/>
          <w:i/>
          <w:color w:val="000000"/>
          <w:sz w:val="24"/>
          <w:szCs w:val="24"/>
          <w:lang w:val="en-ID"/>
        </w:rPr>
        <w:t xml:space="preserve">, Travel Expo New Zealand, </w:t>
      </w:r>
      <w:r w:rsidRPr="0059767F">
        <w:rPr>
          <w:rFonts w:ascii="Times New Roman" w:hAnsi="Times New Roman"/>
          <w:i/>
          <w:color w:val="000000"/>
          <w:sz w:val="24"/>
          <w:szCs w:val="24"/>
        </w:rPr>
        <w:t>New Zealand Festival 2020</w:t>
      </w:r>
      <w:r w:rsidRPr="0059767F">
        <w:rPr>
          <w:rFonts w:ascii="Times New Roman" w:hAnsi="Times New Roman"/>
          <w:i/>
          <w:color w:val="000000"/>
          <w:sz w:val="24"/>
          <w:szCs w:val="24"/>
          <w:lang w:val="en-ID"/>
        </w:rPr>
        <w:t>.</w:t>
      </w:r>
      <w:r>
        <w:rPr>
          <w:rFonts w:ascii="Times New Roman" w:hAnsi="Times New Roman"/>
          <w:i/>
          <w:color w:val="000000"/>
          <w:sz w:val="24"/>
          <w:szCs w:val="24"/>
          <w:lang w:val="en-ID"/>
        </w:rPr>
        <w:t xml:space="preserve"> </w:t>
      </w:r>
      <w:r>
        <w:rPr>
          <w:rFonts w:ascii="Times New Roman" w:hAnsi="Times New Roman"/>
          <w:color w:val="000000"/>
          <w:sz w:val="24"/>
          <w:szCs w:val="24"/>
          <w:lang w:val="en-ID"/>
        </w:rPr>
        <w:t>Kemudian, dengan hasil tersebut akhirnya Indonesia membuat rencana strategis yaitu melakukan pengembangan 5 Destinasi Pariwisata Super Prioritas (DPSP) serta terdapatnya dukungan dari Kementerian PUPR untuk percepataan pengembangan infrastruktur pendukung pada wilayah destinasi prioritas tersbut. Selain itu, terdapat pula beberapa hal yang menghambat jalannya pengembangan, pemasaran dan promosi sektor pariwisata Indonesia.</w:t>
      </w:r>
    </w:p>
    <w:p w14:paraId="51BF0B00" w14:textId="77777777" w:rsidR="006B59F2" w:rsidRPr="00A510E9" w:rsidRDefault="006B59F2" w:rsidP="002D51EB">
      <w:pPr>
        <w:tabs>
          <w:tab w:val="left" w:pos="720"/>
        </w:tabs>
        <w:spacing w:after="0" w:line="240" w:lineRule="auto"/>
        <w:jc w:val="both"/>
        <w:rPr>
          <w:rFonts w:ascii="Times New Roman" w:hAnsi="Times New Roman"/>
          <w:color w:val="000000"/>
          <w:sz w:val="24"/>
          <w:szCs w:val="24"/>
          <w:lang w:val="en-US"/>
        </w:rPr>
      </w:pPr>
    </w:p>
    <w:p w14:paraId="467D67B3" w14:textId="5AB5AE84" w:rsidR="00172693" w:rsidRPr="007D7D3F" w:rsidRDefault="007A3478" w:rsidP="007D7D3F">
      <w:pPr>
        <w:spacing w:after="0" w:line="240" w:lineRule="auto"/>
        <w:jc w:val="both"/>
        <w:rPr>
          <w:rFonts w:ascii="Times New Roman" w:hAnsi="Times New Roman"/>
          <w:b/>
          <w:color w:val="000000"/>
          <w:sz w:val="24"/>
          <w:szCs w:val="24"/>
          <w:lang w:val="en-US"/>
        </w:rPr>
      </w:pPr>
      <w:r w:rsidRPr="00A510E9">
        <w:rPr>
          <w:rFonts w:ascii="Times New Roman" w:hAnsi="Times New Roman"/>
          <w:b/>
          <w:color w:val="000000"/>
          <w:sz w:val="24"/>
          <w:szCs w:val="24"/>
        </w:rPr>
        <w:lastRenderedPageBreak/>
        <w:t>Daftar Pustaka</w:t>
      </w:r>
    </w:p>
    <w:p w14:paraId="7D2135B4" w14:textId="3CC396F2" w:rsidR="00DB1DFF" w:rsidRDefault="00DB1DFF" w:rsidP="00D4609B">
      <w:pPr>
        <w:pStyle w:val="ListParagraph"/>
        <w:spacing w:after="0" w:line="240" w:lineRule="auto"/>
        <w:ind w:left="851" w:hanging="851"/>
        <w:jc w:val="both"/>
        <w:rPr>
          <w:rFonts w:ascii="Times New Roman" w:eastAsia="Calibri" w:hAnsi="Times New Roman"/>
          <w:sz w:val="24"/>
          <w:szCs w:val="24"/>
          <w:lang w:val="en-US" w:eastAsia="en-US"/>
        </w:rPr>
      </w:pPr>
    </w:p>
    <w:p w14:paraId="3682A75E" w14:textId="6B27266F" w:rsidR="005864BE" w:rsidRDefault="005864BE" w:rsidP="00D4609B">
      <w:pPr>
        <w:pStyle w:val="ListParagraph"/>
        <w:spacing w:after="0" w:line="240" w:lineRule="auto"/>
        <w:ind w:left="851" w:hanging="851"/>
        <w:jc w:val="both"/>
        <w:rPr>
          <w:rFonts w:ascii="Times New Roman" w:eastAsia="Calibri" w:hAnsi="Times New Roman"/>
          <w:b/>
          <w:sz w:val="24"/>
          <w:szCs w:val="24"/>
          <w:lang w:val="en-US" w:eastAsia="en-US"/>
        </w:rPr>
      </w:pPr>
      <w:r w:rsidRPr="005864BE">
        <w:rPr>
          <w:rFonts w:ascii="Times New Roman" w:eastAsia="Calibri" w:hAnsi="Times New Roman"/>
          <w:b/>
          <w:sz w:val="24"/>
          <w:szCs w:val="24"/>
          <w:lang w:val="en-US" w:eastAsia="en-US"/>
        </w:rPr>
        <w:t>Buku:</w:t>
      </w:r>
    </w:p>
    <w:p w14:paraId="57FA66DC" w14:textId="7C584FDC" w:rsidR="005864BE" w:rsidRDefault="005864BE" w:rsidP="00D4609B">
      <w:pPr>
        <w:pStyle w:val="ListParagraph"/>
        <w:spacing w:after="0" w:line="240" w:lineRule="auto"/>
        <w:ind w:left="851" w:hanging="851"/>
        <w:jc w:val="both"/>
        <w:rPr>
          <w:rFonts w:ascii="Times New Roman" w:eastAsia="Calibri" w:hAnsi="Times New Roman"/>
          <w:b/>
          <w:sz w:val="24"/>
          <w:szCs w:val="24"/>
          <w:lang w:val="en-US" w:eastAsia="en-US"/>
        </w:rPr>
      </w:pPr>
    </w:p>
    <w:p w14:paraId="5350131E" w14:textId="77777777" w:rsidR="005864BE" w:rsidRDefault="005864BE" w:rsidP="005864BE">
      <w:pPr>
        <w:pStyle w:val="FootnoteText"/>
        <w:ind w:left="567" w:hanging="567"/>
        <w:jc w:val="both"/>
        <w:rPr>
          <w:sz w:val="24"/>
          <w:szCs w:val="24"/>
        </w:rPr>
      </w:pPr>
      <w:r w:rsidRPr="00752014">
        <w:rPr>
          <w:sz w:val="24"/>
          <w:szCs w:val="24"/>
        </w:rPr>
        <w:t>Holsti</w:t>
      </w:r>
      <w:r>
        <w:rPr>
          <w:sz w:val="24"/>
          <w:szCs w:val="24"/>
        </w:rPr>
        <w:t xml:space="preserve">, </w:t>
      </w:r>
      <w:r w:rsidRPr="00752014">
        <w:rPr>
          <w:sz w:val="24"/>
          <w:szCs w:val="24"/>
        </w:rPr>
        <w:t>K.J</w:t>
      </w:r>
      <w:r>
        <w:rPr>
          <w:sz w:val="24"/>
          <w:szCs w:val="24"/>
        </w:rPr>
        <w:t>,</w:t>
      </w:r>
      <w:r w:rsidRPr="00752014">
        <w:rPr>
          <w:sz w:val="24"/>
          <w:szCs w:val="24"/>
        </w:rPr>
        <w:t xml:space="preserve"> 1988. </w:t>
      </w:r>
      <w:r>
        <w:rPr>
          <w:sz w:val="24"/>
          <w:szCs w:val="24"/>
        </w:rPr>
        <w:t>“Politik Internasional, Kerangka Untuk Analisis”</w:t>
      </w:r>
      <w:r w:rsidRPr="00752014">
        <w:rPr>
          <w:sz w:val="24"/>
          <w:szCs w:val="24"/>
        </w:rPr>
        <w:t xml:space="preserve"> Jakarta: Penerbit Erlangga. Hlm 652</w:t>
      </w:r>
    </w:p>
    <w:p w14:paraId="62FC97B7" w14:textId="66467506" w:rsidR="005864BE" w:rsidRDefault="005864BE" w:rsidP="00D4609B">
      <w:pPr>
        <w:pStyle w:val="ListParagraph"/>
        <w:spacing w:after="0" w:line="240" w:lineRule="auto"/>
        <w:ind w:left="851" w:hanging="851"/>
        <w:jc w:val="both"/>
        <w:rPr>
          <w:rFonts w:ascii="Times New Roman" w:eastAsia="Calibri" w:hAnsi="Times New Roman"/>
          <w:b/>
          <w:sz w:val="24"/>
          <w:szCs w:val="24"/>
          <w:lang w:val="en-US" w:eastAsia="en-US"/>
        </w:rPr>
      </w:pPr>
    </w:p>
    <w:p w14:paraId="01B174BC" w14:textId="77777777" w:rsidR="005864BE" w:rsidRDefault="005864BE" w:rsidP="005864BE">
      <w:pPr>
        <w:pStyle w:val="FootnoteText"/>
        <w:ind w:left="567" w:hanging="567"/>
        <w:rPr>
          <w:sz w:val="24"/>
          <w:szCs w:val="24"/>
        </w:rPr>
      </w:pPr>
      <w:r w:rsidRPr="00072300">
        <w:rPr>
          <w:sz w:val="24"/>
          <w:szCs w:val="24"/>
        </w:rPr>
        <w:t>Kartasismita,</w:t>
      </w:r>
      <w:r w:rsidRPr="00072300">
        <w:rPr>
          <w:sz w:val="24"/>
          <w:szCs w:val="24"/>
          <w:lang w:val="en-ID"/>
        </w:rPr>
        <w:t xml:space="preserve"> </w:t>
      </w:r>
      <w:r w:rsidRPr="00072300">
        <w:rPr>
          <w:sz w:val="24"/>
          <w:szCs w:val="24"/>
        </w:rPr>
        <w:t>Koesnadi</w:t>
      </w:r>
      <w:r>
        <w:rPr>
          <w:sz w:val="24"/>
          <w:szCs w:val="24"/>
        </w:rPr>
        <w:t xml:space="preserve">, </w:t>
      </w:r>
      <w:r w:rsidRPr="00072300">
        <w:rPr>
          <w:sz w:val="24"/>
          <w:szCs w:val="24"/>
        </w:rPr>
        <w:t>1983</w:t>
      </w:r>
      <w:r w:rsidRPr="00072300">
        <w:rPr>
          <w:sz w:val="24"/>
          <w:szCs w:val="24"/>
          <w:lang w:val="en-ID"/>
        </w:rPr>
        <w:t>.</w:t>
      </w:r>
      <w:r w:rsidRPr="00072300">
        <w:rPr>
          <w:sz w:val="24"/>
          <w:szCs w:val="24"/>
        </w:rPr>
        <w:t xml:space="preserve"> </w:t>
      </w:r>
      <w:r>
        <w:rPr>
          <w:sz w:val="24"/>
          <w:szCs w:val="24"/>
        </w:rPr>
        <w:t>“</w:t>
      </w:r>
      <w:r w:rsidRPr="00072300">
        <w:rPr>
          <w:i/>
          <w:sz w:val="24"/>
          <w:szCs w:val="24"/>
        </w:rPr>
        <w:t>Organisasi dan Administrasi Internasiona</w:t>
      </w:r>
      <w:r>
        <w:rPr>
          <w:i/>
          <w:sz w:val="24"/>
          <w:szCs w:val="24"/>
        </w:rPr>
        <w:t>l”</w:t>
      </w:r>
      <w:r>
        <w:rPr>
          <w:sz w:val="24"/>
          <w:szCs w:val="24"/>
        </w:rPr>
        <w:t xml:space="preserve"> </w:t>
      </w:r>
      <w:r w:rsidRPr="00072300">
        <w:rPr>
          <w:sz w:val="24"/>
          <w:szCs w:val="24"/>
        </w:rPr>
        <w:t>Bandung, F</w:t>
      </w:r>
      <w:r>
        <w:rPr>
          <w:sz w:val="24"/>
          <w:szCs w:val="24"/>
        </w:rPr>
        <w:t>isip UNPAD Press.</w:t>
      </w:r>
      <w:r w:rsidRPr="00072300">
        <w:rPr>
          <w:sz w:val="24"/>
          <w:szCs w:val="24"/>
        </w:rPr>
        <w:t xml:space="preserve"> hlm 83</w:t>
      </w:r>
    </w:p>
    <w:p w14:paraId="0FD7F2B1" w14:textId="77777777" w:rsidR="005864BE" w:rsidRDefault="005864BE" w:rsidP="005864BE">
      <w:pPr>
        <w:tabs>
          <w:tab w:val="left" w:pos="851"/>
        </w:tabs>
        <w:spacing w:after="0" w:line="240" w:lineRule="auto"/>
        <w:jc w:val="both"/>
        <w:rPr>
          <w:rFonts w:ascii="Times New Roman" w:hAnsi="Times New Roman"/>
          <w:sz w:val="24"/>
          <w:szCs w:val="24"/>
        </w:rPr>
      </w:pPr>
    </w:p>
    <w:p w14:paraId="6A863217" w14:textId="77777777" w:rsidR="005864BE" w:rsidRPr="00780B60" w:rsidRDefault="005864BE" w:rsidP="005864BE">
      <w:pPr>
        <w:spacing w:after="0" w:line="240" w:lineRule="auto"/>
        <w:ind w:left="567" w:hanging="567"/>
        <w:jc w:val="both"/>
        <w:rPr>
          <w:rFonts w:ascii="Times New Roman" w:hAnsi="Times New Roman"/>
          <w:sz w:val="24"/>
          <w:szCs w:val="24"/>
        </w:rPr>
      </w:pPr>
      <w:r w:rsidRPr="00072300">
        <w:rPr>
          <w:rFonts w:ascii="Times New Roman" w:hAnsi="Times New Roman"/>
          <w:sz w:val="24"/>
          <w:szCs w:val="24"/>
        </w:rPr>
        <w:t>K</w:t>
      </w:r>
      <w:r>
        <w:rPr>
          <w:rFonts w:ascii="Times New Roman" w:hAnsi="Times New Roman"/>
          <w:sz w:val="24"/>
          <w:szCs w:val="24"/>
        </w:rPr>
        <w:t xml:space="preserve">artasasmita, Koesnadi, </w:t>
      </w:r>
      <w:r w:rsidRPr="00072300">
        <w:rPr>
          <w:rFonts w:ascii="Times New Roman" w:hAnsi="Times New Roman"/>
          <w:sz w:val="24"/>
          <w:szCs w:val="24"/>
        </w:rPr>
        <w:t>1997</w:t>
      </w:r>
      <w:r>
        <w:rPr>
          <w:rFonts w:ascii="Times New Roman" w:hAnsi="Times New Roman"/>
          <w:sz w:val="24"/>
          <w:szCs w:val="24"/>
          <w:lang w:val="en-ID"/>
        </w:rPr>
        <w:t>.</w:t>
      </w:r>
      <w:r w:rsidRPr="00072300">
        <w:rPr>
          <w:rFonts w:ascii="Times New Roman" w:hAnsi="Times New Roman"/>
          <w:sz w:val="24"/>
          <w:szCs w:val="24"/>
        </w:rPr>
        <w:t xml:space="preserve"> </w:t>
      </w:r>
      <w:r>
        <w:rPr>
          <w:rFonts w:ascii="Times New Roman" w:hAnsi="Times New Roman"/>
          <w:sz w:val="24"/>
          <w:szCs w:val="24"/>
          <w:lang w:val="en-ID"/>
        </w:rPr>
        <w:t>“</w:t>
      </w:r>
      <w:r>
        <w:rPr>
          <w:rFonts w:ascii="Times New Roman" w:hAnsi="Times New Roman"/>
          <w:sz w:val="24"/>
          <w:szCs w:val="24"/>
        </w:rPr>
        <w:t>Administrasi Internasional</w:t>
      </w:r>
      <w:r>
        <w:rPr>
          <w:rFonts w:ascii="Times New Roman" w:hAnsi="Times New Roman"/>
          <w:sz w:val="24"/>
          <w:szCs w:val="24"/>
          <w:lang w:val="en-ID"/>
        </w:rPr>
        <w:t>”</w:t>
      </w:r>
      <w:r w:rsidRPr="00072300">
        <w:rPr>
          <w:rFonts w:ascii="Times New Roman" w:hAnsi="Times New Roman"/>
          <w:sz w:val="24"/>
          <w:szCs w:val="24"/>
        </w:rPr>
        <w:t xml:space="preserve"> Bandung: Lembaga Penerbitan Sekolah Tinggi Ilmu Administrasi. Hlm 9</w:t>
      </w:r>
    </w:p>
    <w:p w14:paraId="380443CB" w14:textId="2096E526" w:rsidR="005864BE" w:rsidRDefault="005864BE" w:rsidP="00D4609B">
      <w:pPr>
        <w:pStyle w:val="ListParagraph"/>
        <w:spacing w:after="0" w:line="240" w:lineRule="auto"/>
        <w:ind w:left="851" w:hanging="851"/>
        <w:jc w:val="both"/>
        <w:rPr>
          <w:rFonts w:ascii="Times New Roman" w:eastAsia="Calibri" w:hAnsi="Times New Roman"/>
          <w:b/>
          <w:sz w:val="24"/>
          <w:szCs w:val="24"/>
          <w:lang w:val="en-US" w:eastAsia="en-US"/>
        </w:rPr>
      </w:pPr>
    </w:p>
    <w:p w14:paraId="412E9FB0" w14:textId="77777777" w:rsidR="0039666D" w:rsidRPr="00072300" w:rsidRDefault="0039666D" w:rsidP="0039666D">
      <w:pPr>
        <w:spacing w:after="0" w:line="240" w:lineRule="auto"/>
        <w:jc w:val="both"/>
        <w:rPr>
          <w:rFonts w:ascii="Times New Roman" w:eastAsia="Calibri" w:hAnsi="Times New Roman"/>
          <w:sz w:val="24"/>
          <w:szCs w:val="24"/>
          <w:lang w:val="en-ID"/>
        </w:rPr>
      </w:pPr>
      <w:r>
        <w:rPr>
          <w:rFonts w:ascii="Times New Roman" w:hAnsi="Times New Roman"/>
          <w:sz w:val="24"/>
          <w:szCs w:val="24"/>
        </w:rPr>
        <w:t>Oka A,</w:t>
      </w:r>
      <w:r w:rsidRPr="00072300">
        <w:rPr>
          <w:rFonts w:ascii="Times New Roman" w:hAnsi="Times New Roman"/>
          <w:sz w:val="24"/>
          <w:szCs w:val="24"/>
        </w:rPr>
        <w:t xml:space="preserve"> Yoeti,</w:t>
      </w:r>
      <w:r>
        <w:rPr>
          <w:rFonts w:ascii="Times New Roman" w:hAnsi="Times New Roman"/>
          <w:sz w:val="24"/>
          <w:szCs w:val="24"/>
          <w:lang w:val="en-ID"/>
        </w:rPr>
        <w:t xml:space="preserve"> 2007. “</w:t>
      </w:r>
      <w:r>
        <w:rPr>
          <w:rFonts w:ascii="Times New Roman" w:hAnsi="Times New Roman"/>
          <w:sz w:val="24"/>
          <w:szCs w:val="24"/>
        </w:rPr>
        <w:t>Pemasaran Pariwisata</w:t>
      </w:r>
      <w:r>
        <w:rPr>
          <w:rFonts w:ascii="Times New Roman" w:hAnsi="Times New Roman"/>
          <w:sz w:val="24"/>
          <w:szCs w:val="24"/>
          <w:lang w:val="en-ID"/>
        </w:rPr>
        <w:t>”</w:t>
      </w:r>
      <w:r>
        <w:rPr>
          <w:rFonts w:ascii="Times New Roman" w:hAnsi="Times New Roman"/>
          <w:sz w:val="24"/>
          <w:szCs w:val="24"/>
        </w:rPr>
        <w:t xml:space="preserve"> Bandung: Angkasa.</w:t>
      </w:r>
      <w:r w:rsidRPr="00072300">
        <w:rPr>
          <w:rFonts w:ascii="Times New Roman" w:hAnsi="Times New Roman"/>
          <w:sz w:val="24"/>
          <w:szCs w:val="24"/>
        </w:rPr>
        <w:t xml:space="preserve"> hlm. 153</w:t>
      </w:r>
    </w:p>
    <w:p w14:paraId="34B103F8" w14:textId="77777777" w:rsidR="0039666D" w:rsidRDefault="0039666D" w:rsidP="0039666D">
      <w:pPr>
        <w:tabs>
          <w:tab w:val="left" w:pos="851"/>
        </w:tabs>
        <w:spacing w:after="0" w:line="240" w:lineRule="auto"/>
        <w:jc w:val="both"/>
        <w:rPr>
          <w:rFonts w:ascii="Times New Roman" w:hAnsi="Times New Roman"/>
        </w:rPr>
      </w:pPr>
    </w:p>
    <w:p w14:paraId="05F2238E" w14:textId="6E88D882" w:rsidR="0039666D" w:rsidRDefault="0039666D" w:rsidP="0039666D">
      <w:pPr>
        <w:spacing w:after="0" w:line="240" w:lineRule="auto"/>
        <w:ind w:left="567" w:hanging="567"/>
        <w:jc w:val="both"/>
        <w:rPr>
          <w:rFonts w:ascii="Times New Roman" w:hAnsi="Times New Roman"/>
          <w:sz w:val="24"/>
          <w:szCs w:val="24"/>
          <w:shd w:val="clear" w:color="auto" w:fill="FFFFFF"/>
          <w:lang w:val="en-ID"/>
        </w:rPr>
      </w:pPr>
      <w:r w:rsidRPr="00984001">
        <w:rPr>
          <w:rFonts w:ascii="Times New Roman" w:hAnsi="Times New Roman"/>
        </w:rPr>
        <w:t>Rudy</w:t>
      </w:r>
      <w:r>
        <w:rPr>
          <w:rFonts w:ascii="Times New Roman" w:hAnsi="Times New Roman"/>
        </w:rPr>
        <w:t xml:space="preserve">, </w:t>
      </w:r>
      <w:r w:rsidRPr="00984001">
        <w:rPr>
          <w:rFonts w:ascii="Times New Roman" w:hAnsi="Times New Roman"/>
        </w:rPr>
        <w:t xml:space="preserve">T. May, </w:t>
      </w:r>
      <w:r>
        <w:rPr>
          <w:rFonts w:ascii="Times New Roman" w:hAnsi="Times New Roman"/>
          <w:lang w:val="en-ID"/>
        </w:rPr>
        <w:t>1993. “</w:t>
      </w:r>
      <w:r w:rsidRPr="00984001">
        <w:rPr>
          <w:rFonts w:ascii="Times New Roman" w:hAnsi="Times New Roman"/>
          <w:i/>
        </w:rPr>
        <w:t>Administrasi dan Organisasi Internasional</w:t>
      </w:r>
      <w:r>
        <w:rPr>
          <w:rFonts w:ascii="Times New Roman" w:hAnsi="Times New Roman"/>
          <w:lang w:val="en-ID"/>
        </w:rPr>
        <w:t xml:space="preserve">” </w:t>
      </w:r>
      <w:r w:rsidRPr="00984001">
        <w:rPr>
          <w:rFonts w:ascii="Times New Roman" w:hAnsi="Times New Roman"/>
        </w:rPr>
        <w:t>Ban</w:t>
      </w:r>
      <w:r>
        <w:rPr>
          <w:rFonts w:ascii="Times New Roman" w:hAnsi="Times New Roman"/>
        </w:rPr>
        <w:t>dung: PT. Eresco. hlm 7-</w:t>
      </w:r>
      <w:r>
        <w:rPr>
          <w:rFonts w:ascii="Times New Roman" w:hAnsi="Times New Roman"/>
          <w:lang w:val="en-ID"/>
        </w:rPr>
        <w:t xml:space="preserve">  </w:t>
      </w:r>
      <w:r>
        <w:rPr>
          <w:rFonts w:ascii="Times New Roman" w:hAnsi="Times New Roman"/>
        </w:rPr>
        <w:t>8</w:t>
      </w:r>
    </w:p>
    <w:p w14:paraId="57E1AEDB" w14:textId="77F19797" w:rsidR="005864BE" w:rsidRDefault="005864BE" w:rsidP="00D4609B">
      <w:pPr>
        <w:pStyle w:val="ListParagraph"/>
        <w:spacing w:after="0" w:line="240" w:lineRule="auto"/>
        <w:ind w:left="851" w:hanging="851"/>
        <w:jc w:val="both"/>
        <w:rPr>
          <w:rFonts w:ascii="Times New Roman" w:eastAsia="Calibri" w:hAnsi="Times New Roman"/>
          <w:b/>
          <w:sz w:val="24"/>
          <w:szCs w:val="24"/>
          <w:lang w:val="en-US" w:eastAsia="en-US"/>
        </w:rPr>
      </w:pPr>
    </w:p>
    <w:p w14:paraId="0A516848" w14:textId="6865AF6F" w:rsidR="0039666D" w:rsidRPr="0039666D" w:rsidRDefault="0039666D" w:rsidP="0039666D">
      <w:pPr>
        <w:pStyle w:val="FootnoteText"/>
        <w:ind w:left="567" w:hanging="567"/>
        <w:jc w:val="both"/>
        <w:rPr>
          <w:sz w:val="24"/>
          <w:szCs w:val="24"/>
        </w:rPr>
      </w:pPr>
      <w:r>
        <w:rPr>
          <w:sz w:val="24"/>
          <w:szCs w:val="24"/>
        </w:rPr>
        <w:t>Wahab, Salah, 2003. “</w:t>
      </w:r>
      <w:r w:rsidRPr="00072300">
        <w:rPr>
          <w:sz w:val="24"/>
          <w:szCs w:val="24"/>
        </w:rPr>
        <w:t>Industri Pariwisata Dan Peluang Kesempatan Kerja</w:t>
      </w:r>
      <w:r>
        <w:rPr>
          <w:sz w:val="24"/>
          <w:szCs w:val="24"/>
        </w:rPr>
        <w:t xml:space="preserve">” Jakarta: </w:t>
      </w:r>
      <w:r w:rsidRPr="00072300">
        <w:rPr>
          <w:sz w:val="24"/>
          <w:szCs w:val="24"/>
        </w:rPr>
        <w:t>PT.</w:t>
      </w:r>
      <w:r>
        <w:rPr>
          <w:sz w:val="24"/>
          <w:szCs w:val="24"/>
        </w:rPr>
        <w:t xml:space="preserve"> </w:t>
      </w:r>
      <w:r w:rsidRPr="00072300">
        <w:rPr>
          <w:sz w:val="24"/>
          <w:szCs w:val="24"/>
        </w:rPr>
        <w:t>Pertja Jakarta</w:t>
      </w:r>
      <w:r>
        <w:rPr>
          <w:sz w:val="24"/>
          <w:szCs w:val="24"/>
        </w:rPr>
        <w:t xml:space="preserve">. </w:t>
      </w:r>
      <w:r w:rsidRPr="00072300">
        <w:rPr>
          <w:sz w:val="24"/>
          <w:szCs w:val="24"/>
        </w:rPr>
        <w:t xml:space="preserve"> hlm. 3</w:t>
      </w:r>
    </w:p>
    <w:p w14:paraId="2EA4B8A6" w14:textId="77777777" w:rsidR="005864BE" w:rsidRDefault="005864BE" w:rsidP="00D4609B">
      <w:pPr>
        <w:pStyle w:val="ListParagraph"/>
        <w:spacing w:after="0" w:line="240" w:lineRule="auto"/>
        <w:ind w:left="851" w:hanging="851"/>
        <w:jc w:val="both"/>
        <w:rPr>
          <w:rFonts w:ascii="Times New Roman" w:eastAsia="Calibri" w:hAnsi="Times New Roman"/>
          <w:b/>
          <w:sz w:val="24"/>
          <w:szCs w:val="24"/>
          <w:lang w:val="en-US" w:eastAsia="en-US"/>
        </w:rPr>
      </w:pPr>
    </w:p>
    <w:p w14:paraId="78F8ADFE" w14:textId="67498CBD" w:rsidR="005864BE" w:rsidRDefault="005864BE" w:rsidP="00D4609B">
      <w:pPr>
        <w:pStyle w:val="ListParagraph"/>
        <w:spacing w:after="0" w:line="240" w:lineRule="auto"/>
        <w:ind w:left="851" w:hanging="851"/>
        <w:jc w:val="both"/>
        <w:rPr>
          <w:rFonts w:ascii="Times New Roman" w:eastAsia="Calibri" w:hAnsi="Times New Roman"/>
          <w:b/>
          <w:sz w:val="24"/>
          <w:szCs w:val="24"/>
          <w:lang w:val="en-US" w:eastAsia="en-US"/>
        </w:rPr>
      </w:pPr>
      <w:r>
        <w:rPr>
          <w:rFonts w:ascii="Times New Roman" w:eastAsia="Calibri" w:hAnsi="Times New Roman"/>
          <w:b/>
          <w:sz w:val="24"/>
          <w:szCs w:val="24"/>
          <w:lang w:val="en-US" w:eastAsia="en-US"/>
        </w:rPr>
        <w:t>Internet:</w:t>
      </w:r>
    </w:p>
    <w:p w14:paraId="0BA90AFA" w14:textId="77777777" w:rsidR="005864BE" w:rsidRPr="005864BE" w:rsidRDefault="005864BE" w:rsidP="00D4609B">
      <w:pPr>
        <w:pStyle w:val="ListParagraph"/>
        <w:spacing w:after="0" w:line="240" w:lineRule="auto"/>
        <w:ind w:left="851" w:hanging="851"/>
        <w:jc w:val="both"/>
        <w:rPr>
          <w:rFonts w:ascii="Times New Roman" w:eastAsia="Calibri" w:hAnsi="Times New Roman"/>
          <w:b/>
          <w:sz w:val="24"/>
          <w:szCs w:val="24"/>
          <w:lang w:val="en-US" w:eastAsia="en-US"/>
        </w:rPr>
      </w:pPr>
    </w:p>
    <w:p w14:paraId="0F96EBDC" w14:textId="67D2C7C5" w:rsidR="005E3215" w:rsidRPr="005E3215" w:rsidRDefault="005E3215" w:rsidP="005E3215">
      <w:pPr>
        <w:pStyle w:val="BalloonText"/>
        <w:ind w:left="567" w:hanging="567"/>
        <w:jc w:val="both"/>
        <w:rPr>
          <w:sz w:val="24"/>
          <w:szCs w:val="24"/>
        </w:rPr>
      </w:pPr>
      <w:r>
        <w:rPr>
          <w:rFonts w:ascii="Times New Roman" w:hAnsi="Times New Roman"/>
          <w:sz w:val="24"/>
          <w:szCs w:val="24"/>
          <w:lang w:val="en-ID"/>
        </w:rPr>
        <w:t>B</w:t>
      </w:r>
      <w:r w:rsidRPr="005E3215">
        <w:rPr>
          <w:rFonts w:ascii="Times New Roman" w:hAnsi="Times New Roman"/>
          <w:sz w:val="24"/>
          <w:szCs w:val="24"/>
          <w:lang w:val="en-ID"/>
        </w:rPr>
        <w:t>piw.pu.go.id</w:t>
      </w:r>
      <w:r>
        <w:rPr>
          <w:rFonts w:ascii="Times New Roman" w:hAnsi="Times New Roman"/>
          <w:sz w:val="24"/>
          <w:szCs w:val="24"/>
          <w:lang w:val="en-ID"/>
        </w:rPr>
        <w:t>, 2020. “</w:t>
      </w:r>
      <w:r w:rsidRPr="005E3215">
        <w:rPr>
          <w:rFonts w:ascii="Times New Roman" w:hAnsi="Times New Roman"/>
          <w:sz w:val="24"/>
          <w:szCs w:val="24"/>
          <w:lang w:val="en-ID"/>
        </w:rPr>
        <w:t>Desti</w:t>
      </w:r>
      <w:r>
        <w:rPr>
          <w:rFonts w:ascii="Times New Roman" w:hAnsi="Times New Roman"/>
          <w:sz w:val="24"/>
          <w:szCs w:val="24"/>
          <w:lang w:val="en-ID"/>
        </w:rPr>
        <w:t>nasi Pariwisata Super Prioritas” t</w:t>
      </w:r>
      <w:r w:rsidRPr="005E3215">
        <w:rPr>
          <w:rFonts w:ascii="Times New Roman" w:hAnsi="Times New Roman"/>
          <w:sz w:val="24"/>
          <w:szCs w:val="24"/>
          <w:lang w:val="en-ID"/>
        </w:rPr>
        <w:t xml:space="preserve">ersedia di </w:t>
      </w:r>
      <w:hyperlink r:id="rId13" w:history="1">
        <w:r w:rsidRPr="00297EF6">
          <w:rPr>
            <w:rStyle w:val="Hyperlink"/>
            <w:rFonts w:ascii="Times New Roman" w:hAnsi="Times New Roman" w:cs="Tahoma"/>
            <w:sz w:val="24"/>
            <w:szCs w:val="24"/>
            <w:lang w:val="en-ID"/>
          </w:rPr>
          <w:t>https://bpiw.pu.go.id/search20?key=destinasi+pariwisata+super+prioritas</w:t>
        </w:r>
      </w:hyperlink>
      <w:r>
        <w:rPr>
          <w:rFonts w:ascii="Times New Roman" w:hAnsi="Times New Roman"/>
          <w:sz w:val="24"/>
          <w:szCs w:val="24"/>
          <w:lang w:val="en-ID"/>
        </w:rPr>
        <w:t xml:space="preserve"> </w:t>
      </w:r>
    </w:p>
    <w:p w14:paraId="4AE46280" w14:textId="77777777" w:rsidR="005E3215" w:rsidRDefault="005E3215" w:rsidP="005E3215">
      <w:pPr>
        <w:pStyle w:val="ListParagraph"/>
        <w:spacing w:after="0" w:line="240" w:lineRule="auto"/>
        <w:ind w:left="851" w:hanging="851"/>
        <w:jc w:val="both"/>
        <w:rPr>
          <w:rFonts w:ascii="Times New Roman" w:hAnsi="Times New Roman"/>
          <w:i/>
          <w:lang w:val="en-ID"/>
        </w:rPr>
      </w:pPr>
    </w:p>
    <w:p w14:paraId="664FF03B" w14:textId="1CDEEB84" w:rsidR="005E3215" w:rsidRPr="005E3215" w:rsidRDefault="005E3215" w:rsidP="005E3215">
      <w:pPr>
        <w:pStyle w:val="ListParagraph"/>
        <w:spacing w:after="0" w:line="240" w:lineRule="auto"/>
        <w:ind w:left="851" w:hanging="851"/>
        <w:jc w:val="both"/>
        <w:rPr>
          <w:rFonts w:ascii="Times New Roman" w:eastAsia="Calibri" w:hAnsi="Times New Roman"/>
          <w:sz w:val="24"/>
          <w:szCs w:val="24"/>
          <w:lang w:val="en-US" w:eastAsia="en-US"/>
        </w:rPr>
      </w:pPr>
      <w:r w:rsidRPr="005E3215">
        <w:rPr>
          <w:rFonts w:ascii="Times New Roman" w:hAnsi="Times New Roman"/>
          <w:sz w:val="24"/>
          <w:szCs w:val="24"/>
          <w:lang w:val="en-ID"/>
        </w:rPr>
        <w:t xml:space="preserve">Bpiw.pu.go.id, 2020. </w:t>
      </w:r>
      <w:r w:rsidRPr="005E3215">
        <w:rPr>
          <w:rFonts w:ascii="Times New Roman" w:hAnsi="Times New Roman"/>
          <w:i/>
          <w:sz w:val="24"/>
          <w:szCs w:val="24"/>
          <w:lang w:val="en-ID"/>
        </w:rPr>
        <w:t xml:space="preserve">“Bulletin” </w:t>
      </w:r>
      <w:r w:rsidRPr="005E3215">
        <w:rPr>
          <w:rFonts w:ascii="Times New Roman" w:hAnsi="Times New Roman"/>
          <w:sz w:val="24"/>
          <w:szCs w:val="24"/>
          <w:lang w:val="en-ID"/>
        </w:rPr>
        <w:t xml:space="preserve">tersedia di </w:t>
      </w:r>
      <w:hyperlink r:id="rId14" w:history="1">
        <w:r w:rsidRPr="005E3215">
          <w:rPr>
            <w:rStyle w:val="Hyperlink"/>
            <w:rFonts w:ascii="Times New Roman" w:hAnsi="Times New Roman"/>
            <w:sz w:val="24"/>
            <w:szCs w:val="24"/>
            <w:lang w:val="en-ID"/>
          </w:rPr>
          <w:t>https://bpiw.pu.go.id/publication/bulletin</w:t>
        </w:r>
      </w:hyperlink>
      <w:r w:rsidRPr="005E3215">
        <w:rPr>
          <w:rFonts w:ascii="Times New Roman" w:hAnsi="Times New Roman"/>
          <w:sz w:val="24"/>
          <w:szCs w:val="24"/>
          <w:lang w:val="en-ID"/>
        </w:rPr>
        <w:t xml:space="preserve"> </w:t>
      </w:r>
    </w:p>
    <w:p w14:paraId="52981696" w14:textId="77777777" w:rsidR="005E3215" w:rsidRDefault="005E3215" w:rsidP="00D4609B">
      <w:pPr>
        <w:pStyle w:val="ListParagraph"/>
        <w:spacing w:after="0" w:line="240" w:lineRule="auto"/>
        <w:ind w:left="851" w:hanging="851"/>
        <w:jc w:val="both"/>
        <w:rPr>
          <w:rFonts w:ascii="Times New Roman" w:eastAsia="Calibri" w:hAnsi="Times New Roman"/>
          <w:sz w:val="24"/>
          <w:szCs w:val="24"/>
          <w:lang w:val="en-US" w:eastAsia="en-US"/>
        </w:rPr>
      </w:pPr>
    </w:p>
    <w:p w14:paraId="330BE7A8" w14:textId="10039C55" w:rsidR="00616771" w:rsidRDefault="00DB1DFF" w:rsidP="00DB1DFF">
      <w:pPr>
        <w:spacing w:after="0" w:line="240" w:lineRule="auto"/>
        <w:ind w:left="567" w:hanging="567"/>
        <w:jc w:val="both"/>
        <w:rPr>
          <w:rFonts w:ascii="Times New Roman" w:hAnsi="Times New Roman"/>
          <w:lang w:val="en-ID"/>
        </w:rPr>
      </w:pPr>
      <w:r>
        <w:rPr>
          <w:rFonts w:ascii="Times New Roman" w:hAnsi="Times New Roman"/>
          <w:lang w:val="en-ID"/>
        </w:rPr>
        <w:t>Eperformance.kemenparekraf.go.id, 2019. “</w:t>
      </w:r>
      <w:r w:rsidRPr="00DB1DFF">
        <w:rPr>
          <w:rFonts w:ascii="Times New Roman" w:hAnsi="Times New Roman"/>
          <w:lang w:val="en-ID"/>
        </w:rPr>
        <w:t>Laporan Kinerja Kementerian Pariwisata Tahun 2019</w:t>
      </w:r>
      <w:r>
        <w:rPr>
          <w:rFonts w:ascii="Times New Roman" w:hAnsi="Times New Roman"/>
          <w:lang w:val="en-ID"/>
        </w:rPr>
        <w:t xml:space="preserve">” tersedia di </w:t>
      </w:r>
      <w:hyperlink r:id="rId15" w:history="1">
        <w:r w:rsidRPr="00297EF6">
          <w:rPr>
            <w:rStyle w:val="Hyperlink"/>
            <w:rFonts w:ascii="Times New Roman" w:hAnsi="Times New Roman"/>
            <w:lang w:val="en-ID"/>
          </w:rPr>
          <w:t>https://eperformance.kemenparekraf.go.id/storage/media/378/LAKIP-Kemenpar-2019.pdf</w:t>
        </w:r>
      </w:hyperlink>
      <w:r>
        <w:rPr>
          <w:rFonts w:ascii="Times New Roman" w:hAnsi="Times New Roman"/>
          <w:lang w:val="en-ID"/>
        </w:rPr>
        <w:t xml:space="preserve"> </w:t>
      </w:r>
    </w:p>
    <w:p w14:paraId="2E686031" w14:textId="7D74EA52" w:rsidR="00DB1DFF" w:rsidRDefault="00DB1DFF" w:rsidP="00DB1DFF">
      <w:pPr>
        <w:spacing w:after="0" w:line="240" w:lineRule="auto"/>
        <w:ind w:left="567" w:hanging="567"/>
        <w:jc w:val="both"/>
        <w:rPr>
          <w:rFonts w:ascii="Times New Roman" w:hAnsi="Times New Roman"/>
          <w:lang w:val="en-ID"/>
        </w:rPr>
      </w:pPr>
    </w:p>
    <w:p w14:paraId="049D1C9C" w14:textId="3969EC3C" w:rsidR="00DB1DFF" w:rsidRPr="00DB1DFF" w:rsidRDefault="00DB1DFF" w:rsidP="00DB1DFF">
      <w:pPr>
        <w:tabs>
          <w:tab w:val="left" w:pos="851"/>
        </w:tabs>
        <w:spacing w:after="0" w:line="240" w:lineRule="auto"/>
        <w:jc w:val="both"/>
        <w:rPr>
          <w:rFonts w:ascii="Times New Roman" w:hAnsi="Times New Roman"/>
          <w:sz w:val="24"/>
          <w:szCs w:val="24"/>
          <w:shd w:val="clear" w:color="auto" w:fill="FFFFFF"/>
          <w:lang w:val="en-ID"/>
        </w:rPr>
      </w:pPr>
      <w:r>
        <w:rPr>
          <w:rFonts w:ascii="Times New Roman" w:hAnsi="Times New Roman"/>
          <w:sz w:val="24"/>
          <w:szCs w:val="24"/>
          <w:shd w:val="clear" w:color="auto" w:fill="FFFFFF"/>
          <w:lang w:val="en-ID"/>
        </w:rPr>
        <w:t>E-unwto.org, 2017. “</w:t>
      </w:r>
      <w:r w:rsidRPr="00DB1DFF">
        <w:rPr>
          <w:rFonts w:ascii="Times New Roman" w:hAnsi="Times New Roman"/>
          <w:i/>
          <w:sz w:val="24"/>
          <w:szCs w:val="24"/>
          <w:shd w:val="clear" w:color="auto" w:fill="FFFFFF"/>
          <w:lang w:val="en-ID"/>
        </w:rPr>
        <w:t>UNWTO Tourism Highlights Tahun 2017</w:t>
      </w:r>
      <w:r>
        <w:rPr>
          <w:rFonts w:ascii="Times New Roman" w:hAnsi="Times New Roman"/>
          <w:i/>
          <w:sz w:val="24"/>
          <w:szCs w:val="24"/>
          <w:shd w:val="clear" w:color="auto" w:fill="FFFFFF"/>
          <w:lang w:val="en-ID"/>
        </w:rPr>
        <w:t xml:space="preserve">” </w:t>
      </w:r>
      <w:r>
        <w:rPr>
          <w:rFonts w:ascii="Times New Roman" w:hAnsi="Times New Roman"/>
          <w:sz w:val="24"/>
          <w:szCs w:val="24"/>
          <w:shd w:val="clear" w:color="auto" w:fill="FFFFFF"/>
          <w:lang w:val="en-ID"/>
        </w:rPr>
        <w:t>tersedia di</w:t>
      </w:r>
    </w:p>
    <w:p w14:paraId="094E4F4B" w14:textId="578BFA50" w:rsidR="00DB1DFF" w:rsidRPr="00DB1DFF" w:rsidRDefault="008E534E" w:rsidP="002A0A32">
      <w:pPr>
        <w:spacing w:after="0" w:line="240" w:lineRule="auto"/>
        <w:ind w:left="1134" w:hanging="567"/>
        <w:jc w:val="both"/>
        <w:rPr>
          <w:rFonts w:ascii="Times New Roman" w:hAnsi="Times New Roman"/>
          <w:sz w:val="24"/>
          <w:szCs w:val="24"/>
          <w:lang w:val="en-ID"/>
        </w:rPr>
      </w:pPr>
      <w:hyperlink r:id="rId16" w:history="1">
        <w:r w:rsidR="00DB1DFF" w:rsidRPr="00297EF6">
          <w:rPr>
            <w:rStyle w:val="Hyperlink"/>
            <w:rFonts w:ascii="Times New Roman" w:hAnsi="Times New Roman"/>
            <w:sz w:val="24"/>
            <w:szCs w:val="24"/>
          </w:rPr>
          <w:t>https://www.e-unwto.org/doi/pdf/10.18111/9789284419029</w:t>
        </w:r>
      </w:hyperlink>
      <w:r w:rsidR="00DB1DFF">
        <w:rPr>
          <w:rFonts w:ascii="Times New Roman" w:hAnsi="Times New Roman"/>
          <w:sz w:val="24"/>
          <w:szCs w:val="24"/>
          <w:u w:val="single"/>
          <w:lang w:val="en-ID"/>
        </w:rPr>
        <w:t xml:space="preserve"> </w:t>
      </w:r>
    </w:p>
    <w:p w14:paraId="3459D74F" w14:textId="77777777" w:rsidR="00DB1DFF" w:rsidRDefault="00DB1DFF" w:rsidP="00DB1DFF">
      <w:pPr>
        <w:spacing w:after="0" w:line="240" w:lineRule="auto"/>
        <w:ind w:left="567" w:hanging="567"/>
        <w:jc w:val="both"/>
        <w:rPr>
          <w:rFonts w:ascii="Times New Roman" w:hAnsi="Times New Roman"/>
          <w:lang w:val="en-ID"/>
        </w:rPr>
      </w:pPr>
    </w:p>
    <w:p w14:paraId="065CB989" w14:textId="24260B42" w:rsidR="002A0A32" w:rsidRPr="002A0A32" w:rsidRDefault="002A0A32" w:rsidP="002A0A32">
      <w:pPr>
        <w:spacing w:after="0" w:line="240" w:lineRule="auto"/>
        <w:ind w:left="567" w:hanging="567"/>
        <w:jc w:val="both"/>
        <w:rPr>
          <w:rFonts w:ascii="Times New Roman" w:hAnsi="Times New Roman"/>
          <w:sz w:val="24"/>
          <w:szCs w:val="24"/>
          <w:shd w:val="clear" w:color="auto" w:fill="FFFFFF"/>
          <w:lang w:val="en-ID"/>
        </w:rPr>
      </w:pPr>
      <w:r>
        <w:rPr>
          <w:rFonts w:ascii="Times New Roman" w:hAnsi="Times New Roman"/>
          <w:sz w:val="24"/>
          <w:szCs w:val="24"/>
          <w:shd w:val="clear" w:color="auto" w:fill="FFFFFF"/>
          <w:lang w:val="en-ID"/>
        </w:rPr>
        <w:t>Databoks.katadata.co.id, 2016 “</w:t>
      </w:r>
      <w:r w:rsidRPr="002A0A32">
        <w:rPr>
          <w:rFonts w:ascii="Times New Roman" w:hAnsi="Times New Roman"/>
          <w:sz w:val="24"/>
          <w:szCs w:val="24"/>
          <w:shd w:val="clear" w:color="auto" w:fill="FFFFFF"/>
          <w:lang w:val="en-ID"/>
        </w:rPr>
        <w:t>Indonesia Posisi 4 Destinasi Pariwisata ASEAN</w:t>
      </w:r>
      <w:r>
        <w:rPr>
          <w:rFonts w:ascii="Times New Roman" w:hAnsi="Times New Roman"/>
          <w:sz w:val="24"/>
          <w:szCs w:val="24"/>
          <w:shd w:val="clear" w:color="auto" w:fill="FFFFFF"/>
          <w:lang w:val="en-ID"/>
        </w:rPr>
        <w:t xml:space="preserve">” tersedia di </w:t>
      </w:r>
      <w:hyperlink r:id="rId17" w:history="1">
        <w:r w:rsidRPr="00297EF6">
          <w:rPr>
            <w:rStyle w:val="Hyperlink"/>
            <w:rFonts w:ascii="Times New Roman" w:hAnsi="Times New Roman"/>
            <w:sz w:val="24"/>
            <w:szCs w:val="24"/>
          </w:rPr>
          <w:t>https://databoks.katadata.co.id/datapublish/2016/11/23/indonesia-posisi-4-destinasi-pariwisata-asean</w:t>
        </w:r>
      </w:hyperlink>
      <w:r>
        <w:rPr>
          <w:rFonts w:ascii="Times New Roman" w:hAnsi="Times New Roman"/>
          <w:sz w:val="24"/>
          <w:szCs w:val="24"/>
          <w:u w:val="single"/>
          <w:lang w:val="en-ID"/>
        </w:rPr>
        <w:t xml:space="preserve"> </w:t>
      </w:r>
    </w:p>
    <w:p w14:paraId="5337A0BB" w14:textId="77777777" w:rsidR="002A0A32" w:rsidRPr="002A0A32" w:rsidRDefault="002A0A32" w:rsidP="002A0A32">
      <w:pPr>
        <w:spacing w:after="0" w:line="240" w:lineRule="auto"/>
        <w:ind w:left="567" w:hanging="567"/>
        <w:jc w:val="both"/>
        <w:rPr>
          <w:rFonts w:ascii="Times New Roman" w:hAnsi="Times New Roman"/>
          <w:sz w:val="24"/>
          <w:szCs w:val="24"/>
          <w:shd w:val="clear" w:color="auto" w:fill="FFFFFF"/>
          <w:lang w:val="en-ID"/>
        </w:rPr>
      </w:pPr>
    </w:p>
    <w:p w14:paraId="1E1514AB" w14:textId="3F825752" w:rsidR="00DB1DFF" w:rsidRPr="00DB1DFF" w:rsidRDefault="00DB1DFF" w:rsidP="00DB1DFF">
      <w:pPr>
        <w:spacing w:after="0" w:line="240" w:lineRule="auto"/>
        <w:ind w:left="567" w:hanging="567"/>
        <w:jc w:val="both"/>
        <w:rPr>
          <w:rFonts w:ascii="Times New Roman" w:eastAsia="Calibri" w:hAnsi="Times New Roman"/>
          <w:sz w:val="24"/>
          <w:szCs w:val="24"/>
          <w:shd w:val="clear" w:color="auto" w:fill="FFFFFF"/>
          <w:lang w:val="en-ID"/>
        </w:rPr>
      </w:pPr>
      <w:r>
        <w:rPr>
          <w:rFonts w:ascii="Times New Roman" w:hAnsi="Times New Roman"/>
          <w:sz w:val="24"/>
          <w:szCs w:val="24"/>
          <w:shd w:val="clear" w:color="auto" w:fill="FFFFFF"/>
          <w:lang w:val="en-ID"/>
        </w:rPr>
        <w:t>Databoks.katadata.co.id, 2018. “</w:t>
      </w:r>
      <w:r w:rsidRPr="00DB1DFF">
        <w:rPr>
          <w:rFonts w:ascii="Times New Roman" w:hAnsi="Times New Roman"/>
          <w:sz w:val="24"/>
          <w:szCs w:val="24"/>
          <w:shd w:val="clear" w:color="auto" w:fill="FFFFFF"/>
          <w:lang w:val="en-ID"/>
        </w:rPr>
        <w:t>Berapa Pendapatan Devisa Dari Sektor Pariwisata</w:t>
      </w:r>
      <w:r>
        <w:rPr>
          <w:rFonts w:ascii="Times New Roman" w:hAnsi="Times New Roman"/>
          <w:sz w:val="24"/>
          <w:szCs w:val="24"/>
          <w:shd w:val="clear" w:color="auto" w:fill="FFFFFF"/>
          <w:lang w:val="en-ID"/>
        </w:rPr>
        <w:t xml:space="preserve">” tersedia di </w:t>
      </w:r>
      <w:hyperlink r:id="rId18" w:history="1">
        <w:r w:rsidRPr="00297EF6">
          <w:rPr>
            <w:rStyle w:val="Hyperlink"/>
            <w:rFonts w:ascii="Times New Roman" w:hAnsi="Times New Roman"/>
            <w:sz w:val="24"/>
            <w:szCs w:val="24"/>
          </w:rPr>
          <w:t>https://databoks.katadata.co.id/datapublish/2018/09/10/berapa-pendapatan-devisa-dari-sektor-pariwisata-indonesia</w:t>
        </w:r>
      </w:hyperlink>
      <w:r>
        <w:rPr>
          <w:rFonts w:ascii="Times New Roman" w:hAnsi="Times New Roman"/>
          <w:sz w:val="24"/>
          <w:szCs w:val="24"/>
          <w:lang w:val="en-ID"/>
        </w:rPr>
        <w:t xml:space="preserve"> </w:t>
      </w:r>
    </w:p>
    <w:p w14:paraId="7F666053" w14:textId="3AAAA8CB" w:rsidR="00DB1DFF" w:rsidRDefault="00DB1DFF" w:rsidP="00DB1DFF">
      <w:pPr>
        <w:spacing w:after="0" w:line="240" w:lineRule="auto"/>
        <w:ind w:left="567" w:hanging="567"/>
        <w:jc w:val="both"/>
        <w:rPr>
          <w:rFonts w:ascii="Times New Roman" w:eastAsia="Calibri" w:hAnsi="Times New Roman"/>
          <w:sz w:val="24"/>
          <w:szCs w:val="24"/>
          <w:lang w:val="en-US"/>
        </w:rPr>
      </w:pPr>
    </w:p>
    <w:p w14:paraId="4D6BD5F1" w14:textId="1584D563" w:rsidR="005E3215" w:rsidRPr="005E3215" w:rsidRDefault="005E3215" w:rsidP="005E3215">
      <w:pPr>
        <w:pStyle w:val="FootnoteText"/>
        <w:ind w:left="567" w:hanging="567"/>
        <w:jc w:val="both"/>
        <w:rPr>
          <w:sz w:val="24"/>
          <w:szCs w:val="24"/>
          <w:lang w:val="en-ID"/>
        </w:rPr>
      </w:pPr>
      <w:r>
        <w:rPr>
          <w:sz w:val="24"/>
          <w:szCs w:val="24"/>
        </w:rPr>
        <w:t>G</w:t>
      </w:r>
      <w:r w:rsidRPr="005E3215">
        <w:rPr>
          <w:sz w:val="24"/>
          <w:szCs w:val="24"/>
        </w:rPr>
        <w:t>oodnewsfromindonesia.id</w:t>
      </w:r>
      <w:r>
        <w:rPr>
          <w:sz w:val="24"/>
          <w:szCs w:val="24"/>
          <w:lang w:val="en-ID"/>
        </w:rPr>
        <w:t>, 2021. “</w:t>
      </w:r>
      <w:r w:rsidRPr="005E3215">
        <w:rPr>
          <w:sz w:val="24"/>
          <w:szCs w:val="24"/>
          <w:lang w:val="en-ID"/>
        </w:rPr>
        <w:t>5 Destinasi Pariw</w:t>
      </w:r>
      <w:r>
        <w:rPr>
          <w:sz w:val="24"/>
          <w:szCs w:val="24"/>
          <w:lang w:val="en-ID"/>
        </w:rPr>
        <w:t>isata Super Prioritas Indonesia”</w:t>
      </w:r>
      <w:r w:rsidRPr="005E3215">
        <w:rPr>
          <w:sz w:val="24"/>
          <w:szCs w:val="24"/>
          <w:lang w:val="en-ID"/>
        </w:rPr>
        <w:t xml:space="preserve"> </w:t>
      </w:r>
      <w:r>
        <w:rPr>
          <w:sz w:val="24"/>
          <w:szCs w:val="24"/>
          <w:lang w:val="en-ID"/>
        </w:rPr>
        <w:t>t</w:t>
      </w:r>
      <w:r w:rsidRPr="005E3215">
        <w:rPr>
          <w:sz w:val="24"/>
          <w:szCs w:val="24"/>
          <w:lang w:val="en-ID"/>
        </w:rPr>
        <w:t>ersedia di</w:t>
      </w:r>
      <w:r w:rsidRPr="005E3215">
        <w:rPr>
          <w:sz w:val="24"/>
          <w:szCs w:val="24"/>
        </w:rPr>
        <w:t xml:space="preserve"> </w:t>
      </w:r>
      <w:hyperlink r:id="rId19" w:history="1">
        <w:r w:rsidRPr="00297EF6">
          <w:rPr>
            <w:rStyle w:val="Hyperlink"/>
            <w:sz w:val="24"/>
            <w:szCs w:val="24"/>
          </w:rPr>
          <w:t>https://www.goodnewsfromindonesia.id/2021/09/02/inilah-5-destinasi-pariwisata-super-prioritas-indonesia</w:t>
        </w:r>
      </w:hyperlink>
      <w:r>
        <w:rPr>
          <w:sz w:val="24"/>
          <w:szCs w:val="24"/>
          <w:lang w:val="en-ID"/>
        </w:rPr>
        <w:t xml:space="preserve"> </w:t>
      </w:r>
    </w:p>
    <w:p w14:paraId="6695AB01" w14:textId="367BA753" w:rsidR="00752014" w:rsidRDefault="00752014" w:rsidP="005864BE">
      <w:pPr>
        <w:pStyle w:val="FootnoteText"/>
        <w:jc w:val="both"/>
        <w:rPr>
          <w:sz w:val="24"/>
          <w:szCs w:val="24"/>
          <w:lang w:val="en-ID"/>
        </w:rPr>
      </w:pPr>
    </w:p>
    <w:p w14:paraId="762FFAA0" w14:textId="5FD76DA1" w:rsidR="002A0A32" w:rsidRPr="002A0A32" w:rsidRDefault="002A0A32" w:rsidP="002A0A32">
      <w:pPr>
        <w:pStyle w:val="FootnoteText"/>
        <w:ind w:left="567" w:hanging="567"/>
        <w:jc w:val="both"/>
        <w:rPr>
          <w:sz w:val="24"/>
          <w:szCs w:val="24"/>
          <w:lang w:val="en-ID"/>
        </w:rPr>
      </w:pPr>
      <w:r>
        <w:rPr>
          <w:sz w:val="24"/>
          <w:szCs w:val="24"/>
          <w:lang w:val="en-ID"/>
        </w:rPr>
        <w:lastRenderedPageBreak/>
        <w:t>Indonesia-investment.com, 2019. “Industri Pariwisata Indonesia”</w:t>
      </w:r>
      <w:r w:rsidRPr="002A0A32">
        <w:rPr>
          <w:sz w:val="24"/>
          <w:szCs w:val="24"/>
          <w:lang w:val="en-ID"/>
        </w:rPr>
        <w:t xml:space="preserve"> tersedia di </w:t>
      </w:r>
      <w:hyperlink r:id="rId20" w:history="1">
        <w:r w:rsidRPr="002A0A32">
          <w:rPr>
            <w:rStyle w:val="Hyperlink"/>
            <w:sz w:val="24"/>
            <w:szCs w:val="24"/>
            <w:lang w:val="en-ID"/>
          </w:rPr>
          <w:t>https://www.indonesia-investments.com/id/bisnis/industri-sektor/pariwisata/item6051</w:t>
        </w:r>
      </w:hyperlink>
      <w:r w:rsidRPr="002A0A32">
        <w:rPr>
          <w:sz w:val="24"/>
          <w:szCs w:val="24"/>
          <w:lang w:val="en-ID"/>
        </w:rPr>
        <w:t xml:space="preserve">? </w:t>
      </w:r>
    </w:p>
    <w:p w14:paraId="24E51306" w14:textId="77777777" w:rsidR="002A0A32" w:rsidRPr="002A0A32" w:rsidRDefault="002A0A32" w:rsidP="002A0A32">
      <w:pPr>
        <w:pStyle w:val="FootnoteText"/>
        <w:jc w:val="both"/>
        <w:rPr>
          <w:sz w:val="24"/>
          <w:szCs w:val="24"/>
          <w:lang w:val="en-ID"/>
        </w:rPr>
      </w:pPr>
    </w:p>
    <w:p w14:paraId="7693A7AF" w14:textId="173BEA08" w:rsidR="00072300" w:rsidRPr="00072300" w:rsidRDefault="002A0A32" w:rsidP="00072300">
      <w:pPr>
        <w:pStyle w:val="FootnoteText"/>
        <w:ind w:left="567" w:hanging="567"/>
        <w:jc w:val="both"/>
        <w:rPr>
          <w:sz w:val="24"/>
          <w:szCs w:val="24"/>
        </w:rPr>
      </w:pPr>
      <w:r>
        <w:rPr>
          <w:sz w:val="24"/>
          <w:szCs w:val="24"/>
          <w:lang w:val="en-ID"/>
        </w:rPr>
        <w:t>Indonesia.go.id, 2019. “Wisata Indonesia di Mata Dunia”</w:t>
      </w:r>
      <w:r w:rsidRPr="002A0A32">
        <w:rPr>
          <w:sz w:val="24"/>
          <w:szCs w:val="24"/>
          <w:lang w:val="en-ID"/>
        </w:rPr>
        <w:t xml:space="preserve"> tersedia di </w:t>
      </w:r>
      <w:hyperlink r:id="rId21" w:history="1">
        <w:r w:rsidRPr="00297EF6">
          <w:rPr>
            <w:rStyle w:val="Hyperlink"/>
            <w:sz w:val="24"/>
            <w:szCs w:val="24"/>
          </w:rPr>
          <w:t>https://indonesia.go.id/ragam/pariwisata/pariwisata/wisata-indonesia-di-mata-dunia</w:t>
        </w:r>
      </w:hyperlink>
      <w:r>
        <w:rPr>
          <w:sz w:val="24"/>
          <w:szCs w:val="24"/>
        </w:rPr>
        <w:t xml:space="preserve"> </w:t>
      </w:r>
    </w:p>
    <w:p w14:paraId="42202A59" w14:textId="77777777" w:rsidR="00072300" w:rsidRDefault="00072300" w:rsidP="00752014">
      <w:pPr>
        <w:spacing w:after="0" w:line="240" w:lineRule="auto"/>
        <w:ind w:left="567" w:hanging="567"/>
        <w:jc w:val="both"/>
        <w:rPr>
          <w:rFonts w:ascii="Times New Roman" w:hAnsi="Times New Roman"/>
          <w:sz w:val="24"/>
          <w:szCs w:val="24"/>
          <w:shd w:val="clear" w:color="auto" w:fill="FFFFFF"/>
          <w:lang w:val="en-ID"/>
        </w:rPr>
      </w:pPr>
    </w:p>
    <w:p w14:paraId="4F17DF64" w14:textId="3229988B" w:rsidR="00886208" w:rsidRDefault="00886208" w:rsidP="00752014">
      <w:pPr>
        <w:spacing w:after="0" w:line="240" w:lineRule="auto"/>
        <w:ind w:left="567" w:hanging="567"/>
        <w:jc w:val="both"/>
        <w:rPr>
          <w:rFonts w:ascii="Times New Roman" w:hAnsi="Times New Roman"/>
          <w:sz w:val="24"/>
          <w:szCs w:val="24"/>
          <w:shd w:val="clear" w:color="auto" w:fill="FFFFFF"/>
          <w:lang w:val="en-ID"/>
        </w:rPr>
      </w:pPr>
      <w:r>
        <w:rPr>
          <w:rFonts w:ascii="Times New Roman" w:hAnsi="Times New Roman"/>
          <w:sz w:val="24"/>
          <w:szCs w:val="24"/>
          <w:shd w:val="clear" w:color="auto" w:fill="FFFFFF"/>
          <w:lang w:val="en-ID"/>
        </w:rPr>
        <w:t xml:space="preserve">Jdih.bumn.go.id, 2009. “UU No 10 Tahun 2009” tersedia di </w:t>
      </w:r>
      <w:hyperlink r:id="rId22" w:history="1">
        <w:r w:rsidRPr="00297EF6">
          <w:rPr>
            <w:rStyle w:val="Hyperlink"/>
            <w:rFonts w:ascii="Times New Roman" w:hAnsi="Times New Roman"/>
            <w:sz w:val="24"/>
            <w:szCs w:val="24"/>
            <w:shd w:val="clear" w:color="auto" w:fill="FFFFFF"/>
            <w:lang w:val="en-ID"/>
          </w:rPr>
          <w:t>https://jdih.bumn.go.id/baca/UU%20Nomor%2010%20Tahun%202009.pdf</w:t>
        </w:r>
      </w:hyperlink>
      <w:r>
        <w:rPr>
          <w:rFonts w:ascii="Times New Roman" w:hAnsi="Times New Roman"/>
          <w:sz w:val="24"/>
          <w:szCs w:val="24"/>
          <w:shd w:val="clear" w:color="auto" w:fill="FFFFFF"/>
          <w:lang w:val="en-ID"/>
        </w:rPr>
        <w:t xml:space="preserve"> </w:t>
      </w:r>
    </w:p>
    <w:p w14:paraId="5AF425AD" w14:textId="795988C7" w:rsidR="00780B60" w:rsidRDefault="00780B60" w:rsidP="005864BE">
      <w:pPr>
        <w:spacing w:after="0" w:line="240" w:lineRule="auto"/>
        <w:jc w:val="both"/>
        <w:rPr>
          <w:rFonts w:ascii="Times New Roman" w:hAnsi="Times New Roman"/>
          <w:lang w:val="en-ID"/>
        </w:rPr>
      </w:pPr>
    </w:p>
    <w:p w14:paraId="157785DF" w14:textId="038330CF" w:rsidR="00780B60" w:rsidRPr="00780B60" w:rsidRDefault="00780B60" w:rsidP="00780B60">
      <w:pPr>
        <w:spacing w:after="0" w:line="240" w:lineRule="auto"/>
        <w:ind w:left="567" w:hanging="567"/>
        <w:jc w:val="both"/>
        <w:rPr>
          <w:rFonts w:ascii="Times New Roman" w:hAnsi="Times New Roman"/>
          <w:sz w:val="24"/>
          <w:szCs w:val="24"/>
          <w:shd w:val="clear" w:color="auto" w:fill="FFFFFF"/>
          <w:lang w:val="en-ID"/>
        </w:rPr>
      </w:pPr>
      <w:r>
        <w:rPr>
          <w:rFonts w:ascii="Times New Roman" w:hAnsi="Times New Roman"/>
          <w:lang w:val="en-ID"/>
        </w:rPr>
        <w:t>K</w:t>
      </w:r>
      <w:r w:rsidRPr="003E2DD0">
        <w:rPr>
          <w:rFonts w:ascii="Times New Roman" w:hAnsi="Times New Roman"/>
        </w:rPr>
        <w:t>ebudayaan.kemdikbud.go.id</w:t>
      </w:r>
      <w:r>
        <w:rPr>
          <w:rFonts w:ascii="Times New Roman" w:hAnsi="Times New Roman"/>
          <w:lang w:val="en-ID"/>
        </w:rPr>
        <w:t xml:space="preserve">, 2019. </w:t>
      </w:r>
      <w:r>
        <w:rPr>
          <w:rFonts w:ascii="Times New Roman" w:hAnsi="Times New Roman"/>
          <w:i/>
          <w:lang w:val="en-ID"/>
        </w:rPr>
        <w:t>“</w:t>
      </w:r>
      <w:r>
        <w:rPr>
          <w:rFonts w:ascii="Times New Roman" w:hAnsi="Times New Roman"/>
          <w:i/>
        </w:rPr>
        <w:t>Pacific Cultural Forum</w:t>
      </w:r>
      <w:r>
        <w:rPr>
          <w:rFonts w:ascii="Times New Roman" w:hAnsi="Times New Roman"/>
          <w:i/>
          <w:lang w:val="en-ID"/>
        </w:rPr>
        <w:t xml:space="preserve">” </w:t>
      </w:r>
      <w:r>
        <w:rPr>
          <w:rFonts w:ascii="Times New Roman" w:hAnsi="Times New Roman"/>
          <w:lang w:val="en-ID"/>
        </w:rPr>
        <w:t>t</w:t>
      </w:r>
      <w:r>
        <w:rPr>
          <w:rFonts w:ascii="Times New Roman" w:hAnsi="Times New Roman"/>
        </w:rPr>
        <w:t xml:space="preserve">ersedia di </w:t>
      </w:r>
      <w:hyperlink r:id="rId23" w:history="1">
        <w:r w:rsidRPr="00297EF6">
          <w:rPr>
            <w:rStyle w:val="Hyperlink"/>
            <w:rFonts w:ascii="Times New Roman" w:hAnsi="Times New Roman"/>
          </w:rPr>
          <w:t>https://kebudayaan.kemdikbud.go.id/bersama-kbri-new-zealand-kemendikbud-selenggarakan-pasific-cultural-forum-di-selandia-baru/</w:t>
        </w:r>
      </w:hyperlink>
      <w:r>
        <w:rPr>
          <w:rFonts w:ascii="Times New Roman" w:hAnsi="Times New Roman"/>
          <w:lang w:val="en-ID"/>
        </w:rPr>
        <w:t xml:space="preserve"> </w:t>
      </w:r>
    </w:p>
    <w:p w14:paraId="5B0AE44A" w14:textId="77777777" w:rsidR="00780B60" w:rsidRDefault="00780B60" w:rsidP="00752014">
      <w:pPr>
        <w:spacing w:after="0" w:line="240" w:lineRule="auto"/>
        <w:ind w:left="567" w:hanging="567"/>
        <w:jc w:val="both"/>
        <w:rPr>
          <w:rFonts w:ascii="Times New Roman" w:hAnsi="Times New Roman"/>
          <w:sz w:val="24"/>
          <w:szCs w:val="24"/>
          <w:shd w:val="clear" w:color="auto" w:fill="FFFFFF"/>
          <w:lang w:val="en-ID"/>
        </w:rPr>
      </w:pPr>
    </w:p>
    <w:p w14:paraId="69B48762" w14:textId="677A548F" w:rsidR="00752014" w:rsidRPr="00752014" w:rsidRDefault="00752014" w:rsidP="00752014">
      <w:pPr>
        <w:spacing w:after="0" w:line="240" w:lineRule="auto"/>
        <w:ind w:left="567" w:hanging="567"/>
        <w:jc w:val="both"/>
        <w:rPr>
          <w:rFonts w:ascii="Times New Roman" w:hAnsi="Times New Roman"/>
          <w:sz w:val="24"/>
          <w:szCs w:val="24"/>
          <w:shd w:val="clear" w:color="auto" w:fill="FFFFFF"/>
          <w:lang w:val="en-ID"/>
        </w:rPr>
      </w:pPr>
      <w:r w:rsidRPr="00752014">
        <w:rPr>
          <w:rFonts w:ascii="Times New Roman" w:hAnsi="Times New Roman"/>
          <w:sz w:val="24"/>
          <w:szCs w:val="24"/>
          <w:shd w:val="clear" w:color="auto" w:fill="FFFFFF"/>
          <w:lang w:val="en-ID"/>
        </w:rPr>
        <w:t>Kemenpar.go.id, 2016</w:t>
      </w:r>
      <w:r>
        <w:rPr>
          <w:rFonts w:ascii="Times New Roman" w:hAnsi="Times New Roman"/>
          <w:sz w:val="24"/>
          <w:szCs w:val="24"/>
          <w:shd w:val="clear" w:color="auto" w:fill="FFFFFF"/>
          <w:lang w:val="en-ID"/>
        </w:rPr>
        <w:t>.</w:t>
      </w:r>
      <w:r w:rsidRPr="00752014">
        <w:rPr>
          <w:rFonts w:ascii="Times New Roman" w:hAnsi="Times New Roman"/>
          <w:sz w:val="24"/>
          <w:szCs w:val="24"/>
          <w:shd w:val="clear" w:color="auto" w:fill="FFFFFF"/>
          <w:lang w:val="en-ID"/>
        </w:rPr>
        <w:t xml:space="preserve"> “</w:t>
      </w:r>
      <w:r w:rsidRPr="00752014">
        <w:rPr>
          <w:rFonts w:ascii="Times New Roman" w:hAnsi="Times New Roman"/>
          <w:i/>
          <w:sz w:val="24"/>
          <w:szCs w:val="24"/>
          <w:shd w:val="clear" w:color="auto" w:fill="FFFFFF"/>
          <w:lang w:val="en-ID"/>
        </w:rPr>
        <w:t>Statistical Arrivals</w:t>
      </w:r>
      <w:r w:rsidRPr="00752014">
        <w:rPr>
          <w:rFonts w:ascii="Times New Roman" w:hAnsi="Times New Roman"/>
          <w:sz w:val="24"/>
          <w:szCs w:val="24"/>
          <w:shd w:val="clear" w:color="auto" w:fill="FFFFFF"/>
          <w:lang w:val="en-ID"/>
        </w:rPr>
        <w:t xml:space="preserve"> 2016” tersedia di</w:t>
      </w:r>
      <w:r>
        <w:rPr>
          <w:rFonts w:ascii="Times New Roman" w:hAnsi="Times New Roman"/>
          <w:sz w:val="24"/>
          <w:szCs w:val="24"/>
          <w:shd w:val="clear" w:color="auto" w:fill="FFFFFF"/>
          <w:lang w:val="en-ID"/>
        </w:rPr>
        <w:t xml:space="preserve"> </w:t>
      </w:r>
      <w:hyperlink r:id="rId24" w:history="1">
        <w:r w:rsidRPr="00297EF6">
          <w:rPr>
            <w:rStyle w:val="Hyperlink"/>
            <w:rFonts w:ascii="Times New Roman" w:hAnsi="Times New Roman"/>
            <w:sz w:val="24"/>
            <w:szCs w:val="24"/>
          </w:rPr>
          <w:t>http://www.kemenpar.go.id/post/statistical-arrivals-2016</w:t>
        </w:r>
      </w:hyperlink>
      <w:r>
        <w:rPr>
          <w:rFonts w:ascii="Times New Roman" w:hAnsi="Times New Roman"/>
          <w:sz w:val="24"/>
          <w:szCs w:val="24"/>
          <w:u w:val="single"/>
          <w:lang w:val="en-ID"/>
        </w:rPr>
        <w:t xml:space="preserve"> </w:t>
      </w:r>
    </w:p>
    <w:p w14:paraId="3404E0D7" w14:textId="6583EB88" w:rsidR="002A0A32" w:rsidRDefault="002A0A32" w:rsidP="00752014">
      <w:pPr>
        <w:pStyle w:val="FootnoteText"/>
        <w:jc w:val="both"/>
        <w:rPr>
          <w:sz w:val="24"/>
          <w:szCs w:val="24"/>
          <w:lang w:val="en-ID"/>
        </w:rPr>
      </w:pPr>
    </w:p>
    <w:p w14:paraId="524898B1" w14:textId="77777777" w:rsidR="00C04184" w:rsidRPr="00780B60" w:rsidRDefault="00C04184" w:rsidP="00C04184">
      <w:pPr>
        <w:pStyle w:val="BalloonText"/>
        <w:ind w:left="567" w:hanging="567"/>
        <w:jc w:val="both"/>
        <w:rPr>
          <w:rFonts w:ascii="Times New Roman" w:hAnsi="Times New Roman" w:cs="Times New Roman"/>
          <w:sz w:val="24"/>
          <w:szCs w:val="24"/>
          <w:lang w:val="en-ID"/>
        </w:rPr>
      </w:pPr>
      <w:r>
        <w:rPr>
          <w:rFonts w:ascii="Times New Roman" w:hAnsi="Times New Roman" w:cs="Times New Roman"/>
          <w:sz w:val="24"/>
          <w:szCs w:val="24"/>
          <w:lang w:val="en-ID"/>
        </w:rPr>
        <w:t>Kemenpar</w:t>
      </w:r>
      <w:r w:rsidRPr="00780B60">
        <w:rPr>
          <w:rFonts w:ascii="Times New Roman" w:hAnsi="Times New Roman" w:cs="Times New Roman"/>
          <w:sz w:val="24"/>
          <w:szCs w:val="24"/>
          <w:lang w:val="en-ID"/>
        </w:rPr>
        <w:t>.go.id, 2018. “</w:t>
      </w:r>
      <w:r w:rsidRPr="00780B60">
        <w:rPr>
          <w:rFonts w:ascii="Times New Roman" w:hAnsi="Times New Roman"/>
          <w:sz w:val="24"/>
          <w:szCs w:val="24"/>
        </w:rPr>
        <w:t>Sales Mission Auckland 2018 dan Flight Centre Travel Expo</w:t>
      </w:r>
      <w:r w:rsidRPr="00780B60">
        <w:rPr>
          <w:rFonts w:ascii="Times New Roman" w:hAnsi="Times New Roman"/>
          <w:sz w:val="24"/>
          <w:szCs w:val="24"/>
          <w:lang w:val="en-ID"/>
        </w:rPr>
        <w:t>”</w:t>
      </w:r>
      <w:r w:rsidRPr="00780B60">
        <w:rPr>
          <w:rFonts w:ascii="Times New Roman" w:hAnsi="Times New Roman"/>
          <w:sz w:val="24"/>
          <w:szCs w:val="24"/>
        </w:rPr>
        <w:t xml:space="preserve"> </w:t>
      </w:r>
      <w:r w:rsidRPr="00780B60">
        <w:rPr>
          <w:rFonts w:ascii="Times New Roman" w:hAnsi="Times New Roman"/>
          <w:sz w:val="24"/>
          <w:szCs w:val="24"/>
          <w:lang w:val="en-ID"/>
        </w:rPr>
        <w:t>t</w:t>
      </w:r>
      <w:r>
        <w:rPr>
          <w:rFonts w:ascii="Times New Roman" w:hAnsi="Times New Roman"/>
          <w:sz w:val="24"/>
          <w:szCs w:val="24"/>
          <w:lang w:val="en-ID"/>
        </w:rPr>
        <w:t xml:space="preserve">ersedia </w:t>
      </w:r>
      <w:r w:rsidRPr="00780B60">
        <w:rPr>
          <w:rFonts w:ascii="Times New Roman" w:hAnsi="Times New Roman"/>
          <w:sz w:val="24"/>
          <w:szCs w:val="24"/>
          <w:lang w:val="en-ID"/>
        </w:rPr>
        <w:t>di</w:t>
      </w:r>
      <w:r>
        <w:rPr>
          <w:rFonts w:ascii="Times New Roman" w:hAnsi="Times New Roman"/>
          <w:sz w:val="24"/>
          <w:szCs w:val="24"/>
          <w:lang w:val="en-ID"/>
        </w:rPr>
        <w:t xml:space="preserve"> </w:t>
      </w:r>
      <w:hyperlink r:id="rId25" w:history="1">
        <w:r w:rsidRPr="00297EF6">
          <w:rPr>
            <w:rStyle w:val="Hyperlink"/>
            <w:rFonts w:ascii="Times New Roman" w:hAnsi="Times New Roman" w:cs="Tahoma"/>
            <w:sz w:val="24"/>
            <w:szCs w:val="24"/>
          </w:rPr>
          <w:t>www.kemenpar.go.id/asset_admin/assets/uploads/media/pdf/media_1564309557_D6_7_Sales_Mission_Auckland_2018_dan_Flight_Centre_Travel_Expo_.pdf</w:t>
        </w:r>
      </w:hyperlink>
      <w:r>
        <w:rPr>
          <w:rFonts w:ascii="Times New Roman" w:hAnsi="Times New Roman"/>
          <w:sz w:val="24"/>
          <w:szCs w:val="24"/>
          <w:lang w:val="en-ID"/>
        </w:rPr>
        <w:t xml:space="preserve"> </w:t>
      </w:r>
    </w:p>
    <w:p w14:paraId="10EFBCB7" w14:textId="77777777" w:rsidR="00C04184" w:rsidRPr="002A0A32" w:rsidRDefault="00C04184" w:rsidP="00752014">
      <w:pPr>
        <w:pStyle w:val="FootnoteText"/>
        <w:jc w:val="both"/>
        <w:rPr>
          <w:sz w:val="24"/>
          <w:szCs w:val="24"/>
          <w:lang w:val="en-ID"/>
        </w:rPr>
      </w:pPr>
    </w:p>
    <w:p w14:paraId="401A3D1A" w14:textId="7EB8FDF1" w:rsidR="00DB1DFF" w:rsidRDefault="00752014" w:rsidP="00DB1DFF">
      <w:pPr>
        <w:spacing w:after="0" w:line="240" w:lineRule="auto"/>
        <w:ind w:left="567" w:hanging="567"/>
        <w:jc w:val="both"/>
        <w:rPr>
          <w:rFonts w:ascii="Times New Roman" w:hAnsi="Times New Roman"/>
          <w:sz w:val="24"/>
          <w:szCs w:val="24"/>
          <w:lang w:val="en-ID"/>
        </w:rPr>
      </w:pPr>
      <w:r w:rsidRPr="00752014">
        <w:rPr>
          <w:rFonts w:ascii="Times New Roman" w:hAnsi="Times New Roman"/>
          <w:sz w:val="24"/>
          <w:szCs w:val="24"/>
          <w:lang w:val="en-ID"/>
        </w:rPr>
        <w:t>K</w:t>
      </w:r>
      <w:r>
        <w:rPr>
          <w:rFonts w:ascii="Times New Roman" w:hAnsi="Times New Roman"/>
          <w:sz w:val="24"/>
          <w:szCs w:val="24"/>
          <w:lang w:val="en-ID"/>
        </w:rPr>
        <w:t>emenpar.go.id, 2019</w:t>
      </w:r>
      <w:r w:rsidRPr="00752014">
        <w:rPr>
          <w:rFonts w:ascii="Times New Roman" w:hAnsi="Times New Roman"/>
          <w:sz w:val="24"/>
          <w:szCs w:val="24"/>
          <w:lang w:val="en-ID"/>
        </w:rPr>
        <w:t xml:space="preserve">. “Siaran Pers: Selandia Baru Potensi Baru Wisatawan Berkualitas Ke Indonesia” tersedia di </w:t>
      </w:r>
      <w:hyperlink r:id="rId26" w:history="1">
        <w:r w:rsidRPr="00752014">
          <w:rPr>
            <w:rStyle w:val="Hyperlink"/>
            <w:rFonts w:ascii="Times New Roman" w:hAnsi="Times New Roman"/>
            <w:sz w:val="24"/>
            <w:szCs w:val="24"/>
          </w:rPr>
          <w:t>http://www.kemenpar.go.id/post/siaran-pers-selandia-baru-potensi-baru-wisman-berkualitas-ke-indonesia</w:t>
        </w:r>
      </w:hyperlink>
      <w:r w:rsidRPr="00752014">
        <w:rPr>
          <w:rFonts w:ascii="Times New Roman" w:hAnsi="Times New Roman"/>
          <w:sz w:val="24"/>
          <w:szCs w:val="24"/>
          <w:lang w:val="en-ID"/>
        </w:rPr>
        <w:t xml:space="preserve"> </w:t>
      </w:r>
    </w:p>
    <w:p w14:paraId="19F30808" w14:textId="4E865BD2" w:rsidR="00752014" w:rsidRDefault="00752014" w:rsidP="00DB1DFF">
      <w:pPr>
        <w:spacing w:after="0" w:line="240" w:lineRule="auto"/>
        <w:ind w:left="567" w:hanging="567"/>
        <w:jc w:val="both"/>
        <w:rPr>
          <w:rFonts w:ascii="Times New Roman" w:hAnsi="Times New Roman"/>
          <w:sz w:val="24"/>
          <w:szCs w:val="24"/>
          <w:lang w:val="en-ID"/>
        </w:rPr>
      </w:pPr>
    </w:p>
    <w:p w14:paraId="6512CF72" w14:textId="77777777" w:rsidR="00C04184" w:rsidRDefault="00C04184" w:rsidP="0051593C">
      <w:pPr>
        <w:pStyle w:val="FootnoteText"/>
        <w:ind w:left="567" w:hanging="567"/>
        <w:jc w:val="both"/>
        <w:rPr>
          <w:sz w:val="24"/>
          <w:szCs w:val="24"/>
          <w:lang w:val="en-ID"/>
        </w:rPr>
      </w:pPr>
    </w:p>
    <w:p w14:paraId="09BC6A34" w14:textId="225D0CC9" w:rsidR="00C04184" w:rsidRDefault="00C04184" w:rsidP="0051593C">
      <w:pPr>
        <w:pStyle w:val="FootnoteText"/>
        <w:ind w:left="567" w:hanging="567"/>
        <w:jc w:val="both"/>
        <w:rPr>
          <w:sz w:val="24"/>
          <w:szCs w:val="24"/>
        </w:rPr>
      </w:pPr>
      <w:r w:rsidRPr="0051593C">
        <w:rPr>
          <w:sz w:val="24"/>
          <w:szCs w:val="24"/>
          <w:lang w:val="en-ID"/>
        </w:rPr>
        <w:t>Kemenparekraf.go.id, 2018. “</w:t>
      </w:r>
      <w:r w:rsidRPr="0051593C">
        <w:rPr>
          <w:sz w:val="24"/>
          <w:szCs w:val="24"/>
        </w:rPr>
        <w:t>Sales Mission di Australian dan Selandia Baru</w:t>
      </w:r>
      <w:r w:rsidRPr="0051593C">
        <w:rPr>
          <w:sz w:val="24"/>
          <w:szCs w:val="24"/>
          <w:lang w:val="en-ID"/>
        </w:rPr>
        <w:t>” t</w:t>
      </w:r>
      <w:r w:rsidRPr="0051593C">
        <w:rPr>
          <w:sz w:val="24"/>
          <w:szCs w:val="24"/>
        </w:rPr>
        <w:t xml:space="preserve">ersedia di </w:t>
      </w:r>
      <w:hyperlink r:id="rId27" w:history="1">
        <w:r w:rsidRPr="00297EF6">
          <w:rPr>
            <w:rStyle w:val="Hyperlink"/>
            <w:sz w:val="24"/>
            <w:szCs w:val="24"/>
          </w:rPr>
          <w:t>https://www.kemenparekraf.go.id/asset_admin/assets/uploads/media/pdf/media_1564308861_D6_3_SM_Bali_di_Australia_dan_Selandia_Baru_2018.pdf</w:t>
        </w:r>
      </w:hyperlink>
    </w:p>
    <w:p w14:paraId="66C04F3D" w14:textId="77777777" w:rsidR="00C04184" w:rsidRDefault="00C04184" w:rsidP="0051593C">
      <w:pPr>
        <w:pStyle w:val="FootnoteText"/>
        <w:ind w:left="567" w:hanging="567"/>
        <w:jc w:val="both"/>
        <w:rPr>
          <w:sz w:val="24"/>
          <w:szCs w:val="24"/>
          <w:lang w:val="en-ID"/>
        </w:rPr>
      </w:pPr>
    </w:p>
    <w:p w14:paraId="1562759D" w14:textId="78BD1ADC" w:rsidR="0051593C" w:rsidRDefault="0051593C" w:rsidP="0051593C">
      <w:pPr>
        <w:pStyle w:val="FootnoteText"/>
        <w:ind w:left="567" w:hanging="567"/>
        <w:jc w:val="both"/>
        <w:rPr>
          <w:sz w:val="24"/>
          <w:szCs w:val="24"/>
          <w:lang w:val="en-ID"/>
        </w:rPr>
      </w:pPr>
      <w:r>
        <w:rPr>
          <w:sz w:val="24"/>
          <w:szCs w:val="24"/>
          <w:lang w:val="en-ID"/>
        </w:rPr>
        <w:t>Kemenparekraf.go.id, 2020. “Laporan Kegiatan” t</w:t>
      </w:r>
      <w:r w:rsidRPr="0051593C">
        <w:rPr>
          <w:sz w:val="24"/>
          <w:szCs w:val="24"/>
          <w:lang w:val="en-ID"/>
        </w:rPr>
        <w:t xml:space="preserve">ersedia di </w:t>
      </w:r>
      <w:hyperlink r:id="rId28" w:history="1">
        <w:r w:rsidRPr="00297EF6">
          <w:rPr>
            <w:rStyle w:val="Hyperlink"/>
            <w:sz w:val="24"/>
            <w:szCs w:val="24"/>
            <w:lang w:val="en-ID"/>
          </w:rPr>
          <w:t>https://kemenparekraf.go.id/laporan-kegiatan</w:t>
        </w:r>
      </w:hyperlink>
      <w:r>
        <w:rPr>
          <w:sz w:val="24"/>
          <w:szCs w:val="24"/>
          <w:lang w:val="en-ID"/>
        </w:rPr>
        <w:t xml:space="preserve"> </w:t>
      </w:r>
    </w:p>
    <w:p w14:paraId="3A8750B0" w14:textId="10C7B277" w:rsidR="0051593C" w:rsidRDefault="0051593C" w:rsidP="0051593C">
      <w:pPr>
        <w:pStyle w:val="FootnoteText"/>
        <w:ind w:left="567" w:hanging="567"/>
        <w:jc w:val="both"/>
        <w:rPr>
          <w:sz w:val="24"/>
          <w:szCs w:val="24"/>
          <w:lang w:val="en-ID"/>
        </w:rPr>
      </w:pPr>
    </w:p>
    <w:p w14:paraId="5816467C" w14:textId="43E320E4" w:rsidR="0051593C" w:rsidRDefault="00C04184" w:rsidP="00C04184">
      <w:pPr>
        <w:pStyle w:val="BalloonText"/>
        <w:ind w:left="567" w:hanging="567"/>
        <w:jc w:val="both"/>
        <w:rPr>
          <w:rFonts w:ascii="Times New Roman" w:hAnsi="Times New Roman" w:cs="Times New Roman"/>
          <w:sz w:val="24"/>
          <w:szCs w:val="24"/>
          <w:lang w:val="en-ID"/>
        </w:rPr>
      </w:pPr>
      <w:r w:rsidRPr="00C04184">
        <w:rPr>
          <w:rFonts w:ascii="Times New Roman" w:hAnsi="Times New Roman" w:cs="Times New Roman"/>
          <w:sz w:val="24"/>
          <w:szCs w:val="24"/>
          <w:lang w:val="en-ID"/>
        </w:rPr>
        <w:t>Kemenparekraf.go.id, 2020</w:t>
      </w:r>
      <w:r>
        <w:rPr>
          <w:rFonts w:ascii="Times New Roman" w:hAnsi="Times New Roman" w:cs="Times New Roman"/>
          <w:sz w:val="24"/>
          <w:szCs w:val="24"/>
          <w:lang w:val="en-ID"/>
        </w:rPr>
        <w:t>.</w:t>
      </w:r>
      <w:r w:rsidRPr="00C04184">
        <w:rPr>
          <w:rFonts w:ascii="Times New Roman" w:hAnsi="Times New Roman" w:cs="Times New Roman"/>
          <w:sz w:val="24"/>
          <w:szCs w:val="24"/>
          <w:lang w:val="en-ID"/>
        </w:rPr>
        <w:t xml:space="preserve"> </w:t>
      </w:r>
      <w:r>
        <w:rPr>
          <w:rFonts w:ascii="Times New Roman" w:hAnsi="Times New Roman" w:cs="Times New Roman"/>
          <w:sz w:val="24"/>
          <w:szCs w:val="24"/>
          <w:lang w:val="en-ID"/>
        </w:rPr>
        <w:t>“</w:t>
      </w:r>
      <w:r w:rsidRPr="00C04184">
        <w:rPr>
          <w:rFonts w:ascii="Times New Roman" w:hAnsi="Times New Roman" w:cs="Times New Roman"/>
          <w:sz w:val="24"/>
          <w:szCs w:val="24"/>
          <w:lang w:val="en-ID"/>
        </w:rPr>
        <w:t>Rencana Strategis 20</w:t>
      </w:r>
      <w:r>
        <w:rPr>
          <w:rFonts w:ascii="Times New Roman" w:hAnsi="Times New Roman" w:cs="Times New Roman"/>
          <w:sz w:val="24"/>
          <w:szCs w:val="24"/>
          <w:lang w:val="en-ID"/>
        </w:rPr>
        <w:t>20-2024 KemenparekrafBaparekraf”</w:t>
      </w:r>
      <w:r w:rsidRPr="00C04184">
        <w:rPr>
          <w:rFonts w:ascii="Times New Roman" w:hAnsi="Times New Roman" w:cs="Times New Roman"/>
          <w:sz w:val="24"/>
          <w:szCs w:val="24"/>
          <w:lang w:val="en-ID"/>
        </w:rPr>
        <w:t xml:space="preserve"> </w:t>
      </w:r>
      <w:r>
        <w:rPr>
          <w:rFonts w:ascii="Times New Roman" w:hAnsi="Times New Roman" w:cs="Times New Roman"/>
          <w:sz w:val="24"/>
          <w:szCs w:val="24"/>
          <w:lang w:val="en-ID"/>
        </w:rPr>
        <w:t>t</w:t>
      </w:r>
      <w:r w:rsidRPr="00C04184">
        <w:rPr>
          <w:rFonts w:ascii="Times New Roman" w:hAnsi="Times New Roman" w:cs="Times New Roman"/>
          <w:sz w:val="24"/>
          <w:szCs w:val="24"/>
          <w:lang w:val="en-ID"/>
        </w:rPr>
        <w:t xml:space="preserve">ersedia di </w:t>
      </w:r>
      <w:hyperlink r:id="rId29" w:history="1">
        <w:r w:rsidRPr="00297EF6">
          <w:rPr>
            <w:rStyle w:val="Hyperlink"/>
            <w:rFonts w:ascii="Times New Roman" w:hAnsi="Times New Roman"/>
            <w:sz w:val="24"/>
            <w:szCs w:val="24"/>
            <w:lang w:val="en-ID"/>
          </w:rPr>
          <w:t>https://kemenparekraf.go.id/laporan-kegiatan/RENCANA-STRATEGIS-2020_2024-KEMENPAREKRAF~BAPAREKRAF</w:t>
        </w:r>
      </w:hyperlink>
      <w:r>
        <w:rPr>
          <w:rFonts w:ascii="Times New Roman" w:hAnsi="Times New Roman" w:cs="Times New Roman"/>
          <w:sz w:val="24"/>
          <w:szCs w:val="24"/>
          <w:lang w:val="en-ID"/>
        </w:rPr>
        <w:t xml:space="preserve"> </w:t>
      </w:r>
    </w:p>
    <w:p w14:paraId="14DB23EF" w14:textId="6AD4B0E0" w:rsidR="0051593C" w:rsidRDefault="0051593C" w:rsidP="0051593C">
      <w:pPr>
        <w:pStyle w:val="BalloonText"/>
        <w:ind w:left="567" w:hanging="567"/>
        <w:jc w:val="both"/>
        <w:rPr>
          <w:rFonts w:ascii="Times New Roman" w:hAnsi="Times New Roman" w:cs="Times New Roman"/>
          <w:sz w:val="24"/>
          <w:szCs w:val="24"/>
          <w:lang w:val="en-ID"/>
        </w:rPr>
      </w:pPr>
    </w:p>
    <w:p w14:paraId="4111FA59" w14:textId="2F26108C" w:rsidR="005E3215" w:rsidRPr="005E3215" w:rsidRDefault="005E3215" w:rsidP="005E3215">
      <w:pPr>
        <w:pStyle w:val="BalloonText"/>
        <w:ind w:left="567" w:hanging="567"/>
        <w:jc w:val="both"/>
        <w:rPr>
          <w:rFonts w:ascii="Times New Roman" w:hAnsi="Times New Roman" w:cs="Times New Roman"/>
          <w:sz w:val="24"/>
          <w:szCs w:val="24"/>
          <w:lang w:val="en-ID"/>
        </w:rPr>
      </w:pPr>
      <w:r w:rsidRPr="0051593C">
        <w:rPr>
          <w:rFonts w:ascii="Times New Roman" w:hAnsi="Times New Roman" w:cs="Times New Roman"/>
          <w:sz w:val="24"/>
          <w:szCs w:val="24"/>
          <w:lang w:val="en-ID"/>
        </w:rPr>
        <w:t>Kemenparekraf.go.id</w:t>
      </w:r>
      <w:r>
        <w:rPr>
          <w:rFonts w:ascii="Times New Roman" w:hAnsi="Times New Roman" w:cs="Times New Roman"/>
          <w:sz w:val="24"/>
          <w:szCs w:val="24"/>
          <w:lang w:val="en-ID"/>
        </w:rPr>
        <w:t>,</w:t>
      </w:r>
      <w:r w:rsidRPr="005E3215">
        <w:rPr>
          <w:rFonts w:ascii="Times New Roman" w:hAnsi="Times New Roman"/>
          <w:sz w:val="24"/>
          <w:szCs w:val="24"/>
          <w:lang w:val="en-ID"/>
        </w:rPr>
        <w:t xml:space="preserve"> </w:t>
      </w:r>
      <w:r>
        <w:rPr>
          <w:rFonts w:ascii="Times New Roman" w:hAnsi="Times New Roman"/>
          <w:sz w:val="24"/>
          <w:szCs w:val="24"/>
          <w:lang w:val="en-ID"/>
        </w:rPr>
        <w:t>2020. “</w:t>
      </w:r>
      <w:r w:rsidRPr="005E3215">
        <w:rPr>
          <w:rFonts w:ascii="Times New Roman" w:hAnsi="Times New Roman"/>
          <w:sz w:val="24"/>
          <w:szCs w:val="24"/>
          <w:lang w:val="en-ID"/>
        </w:rPr>
        <w:t>Infograf</w:t>
      </w:r>
      <w:r>
        <w:rPr>
          <w:rFonts w:ascii="Times New Roman" w:hAnsi="Times New Roman"/>
          <w:sz w:val="24"/>
          <w:szCs w:val="24"/>
          <w:lang w:val="en-ID"/>
        </w:rPr>
        <w:t>ik: 5 Destinasi Super Prioritas” t</w:t>
      </w:r>
      <w:r w:rsidRPr="005E3215">
        <w:rPr>
          <w:rFonts w:ascii="Times New Roman" w:hAnsi="Times New Roman"/>
          <w:sz w:val="24"/>
          <w:szCs w:val="24"/>
          <w:lang w:val="en-ID"/>
        </w:rPr>
        <w:t>ersedia di</w:t>
      </w:r>
      <w:r w:rsidRPr="005E3215">
        <w:rPr>
          <w:rFonts w:ascii="Times New Roman" w:hAnsi="Times New Roman"/>
          <w:sz w:val="24"/>
          <w:szCs w:val="24"/>
        </w:rPr>
        <w:t xml:space="preserve"> </w:t>
      </w:r>
      <w:hyperlink r:id="rId30" w:history="1">
        <w:r w:rsidRPr="00297EF6">
          <w:rPr>
            <w:rStyle w:val="Hyperlink"/>
            <w:rFonts w:ascii="Times New Roman" w:hAnsi="Times New Roman" w:cs="Tahoma"/>
            <w:sz w:val="24"/>
            <w:szCs w:val="24"/>
          </w:rPr>
          <w:t>https://kemenparekraf.go.id/rumah-difabel/Infografik:-5-Destinasi-Super-Prioritas</w:t>
        </w:r>
      </w:hyperlink>
      <w:r>
        <w:rPr>
          <w:rFonts w:ascii="Times New Roman" w:hAnsi="Times New Roman"/>
          <w:sz w:val="24"/>
          <w:szCs w:val="24"/>
          <w:lang w:val="en-ID"/>
        </w:rPr>
        <w:t xml:space="preserve"> </w:t>
      </w:r>
    </w:p>
    <w:p w14:paraId="1CFC3C0B" w14:textId="0C22F066" w:rsidR="00780B60" w:rsidRDefault="00780B60" w:rsidP="00072300">
      <w:pPr>
        <w:pStyle w:val="FootnoteText"/>
        <w:rPr>
          <w:sz w:val="24"/>
          <w:szCs w:val="24"/>
        </w:rPr>
      </w:pPr>
    </w:p>
    <w:p w14:paraId="5F88E947" w14:textId="5FE105FA" w:rsidR="00780B60" w:rsidRPr="00780B60" w:rsidRDefault="00780B60" w:rsidP="00780B60">
      <w:pPr>
        <w:pStyle w:val="FootnoteText"/>
        <w:ind w:left="567" w:hanging="567"/>
        <w:jc w:val="both"/>
        <w:rPr>
          <w:sz w:val="24"/>
          <w:szCs w:val="24"/>
        </w:rPr>
      </w:pPr>
      <w:r w:rsidRPr="00780B60">
        <w:rPr>
          <w:sz w:val="24"/>
          <w:szCs w:val="24"/>
          <w:lang w:val="en-ID"/>
        </w:rPr>
        <w:t xml:space="preserve">Kemlu.go.id, 2020. </w:t>
      </w:r>
      <w:r w:rsidRPr="00780B60">
        <w:rPr>
          <w:i/>
          <w:sz w:val="24"/>
          <w:szCs w:val="24"/>
          <w:lang w:val="en-ID"/>
        </w:rPr>
        <w:t>“</w:t>
      </w:r>
      <w:r w:rsidRPr="00780B60">
        <w:rPr>
          <w:i/>
          <w:sz w:val="24"/>
          <w:szCs w:val="24"/>
        </w:rPr>
        <w:t>New Zealand Festival 2020</w:t>
      </w:r>
      <w:r w:rsidRPr="00780B60">
        <w:rPr>
          <w:i/>
          <w:sz w:val="24"/>
          <w:szCs w:val="24"/>
          <w:lang w:val="en-ID"/>
        </w:rPr>
        <w:t>”</w:t>
      </w:r>
      <w:r w:rsidRPr="00780B60">
        <w:rPr>
          <w:sz w:val="24"/>
          <w:szCs w:val="24"/>
        </w:rPr>
        <w:t xml:space="preserve"> tersedia di </w:t>
      </w:r>
      <w:hyperlink r:id="rId31" w:history="1">
        <w:r w:rsidRPr="00780B60">
          <w:rPr>
            <w:rStyle w:val="Hyperlink"/>
            <w:sz w:val="24"/>
            <w:szCs w:val="24"/>
          </w:rPr>
          <w:t>https://kemlu.go.id/wellington/id/news/5004/gamelan-indonesia-ramaikan-new-zealand-festival-2020</w:t>
        </w:r>
      </w:hyperlink>
    </w:p>
    <w:p w14:paraId="174373DB" w14:textId="705282FB" w:rsidR="00780B60" w:rsidRDefault="00780B60" w:rsidP="00752014">
      <w:pPr>
        <w:tabs>
          <w:tab w:val="left" w:pos="851"/>
        </w:tabs>
        <w:spacing w:after="0" w:line="240" w:lineRule="auto"/>
        <w:jc w:val="both"/>
        <w:rPr>
          <w:rFonts w:ascii="Times New Roman" w:hAnsi="Times New Roman"/>
          <w:sz w:val="24"/>
          <w:szCs w:val="24"/>
          <w:shd w:val="clear" w:color="auto" w:fill="FFFFFF"/>
          <w:lang w:val="en-ID"/>
        </w:rPr>
      </w:pPr>
    </w:p>
    <w:p w14:paraId="4F258E5B" w14:textId="3742FDEA" w:rsidR="00780B60" w:rsidRPr="00780B60" w:rsidRDefault="00780B60" w:rsidP="00780B60">
      <w:pPr>
        <w:spacing w:after="0" w:line="240" w:lineRule="auto"/>
        <w:ind w:left="567" w:hanging="567"/>
        <w:jc w:val="both"/>
        <w:rPr>
          <w:rFonts w:ascii="Times New Roman" w:hAnsi="Times New Roman"/>
          <w:sz w:val="24"/>
          <w:szCs w:val="24"/>
          <w:lang w:val="en-ID"/>
        </w:rPr>
      </w:pPr>
      <w:r w:rsidRPr="00780B60">
        <w:rPr>
          <w:rFonts w:ascii="Times New Roman" w:hAnsi="Times New Roman"/>
          <w:sz w:val="24"/>
          <w:szCs w:val="24"/>
          <w:lang w:val="en-ID"/>
        </w:rPr>
        <w:t>Kemlu.go.id</w:t>
      </w:r>
      <w:r>
        <w:rPr>
          <w:rFonts w:ascii="Times New Roman" w:hAnsi="Times New Roman"/>
          <w:i/>
          <w:lang w:val="en-ID"/>
        </w:rPr>
        <w:t xml:space="preserve"> 2020. “</w:t>
      </w:r>
      <w:r w:rsidRPr="00984001">
        <w:rPr>
          <w:rFonts w:ascii="Times New Roman" w:hAnsi="Times New Roman"/>
          <w:i/>
        </w:rPr>
        <w:t>Travel Expo New Zealand</w:t>
      </w:r>
      <w:r>
        <w:rPr>
          <w:rFonts w:ascii="Times New Roman" w:hAnsi="Times New Roman"/>
          <w:lang w:val="en-ID"/>
        </w:rPr>
        <w:t>”</w:t>
      </w:r>
      <w:r>
        <w:rPr>
          <w:rFonts w:ascii="Times New Roman" w:hAnsi="Times New Roman"/>
        </w:rPr>
        <w:t xml:space="preserve"> tersedia d</w:t>
      </w:r>
      <w:r w:rsidRPr="00984001">
        <w:rPr>
          <w:rFonts w:ascii="Times New Roman" w:hAnsi="Times New Roman"/>
        </w:rPr>
        <w:t xml:space="preserve">i </w:t>
      </w:r>
      <w:hyperlink r:id="rId32" w:history="1">
        <w:r w:rsidRPr="00297EF6">
          <w:rPr>
            <w:rStyle w:val="Hyperlink"/>
            <w:rFonts w:ascii="Times New Roman" w:hAnsi="Times New Roman"/>
          </w:rPr>
          <w:t>https://kemlu.go.id/wellington/id/news/5003/wonderful-indonesia-setia-hadir-di-travel-expo-nz</w:t>
        </w:r>
      </w:hyperlink>
      <w:r>
        <w:rPr>
          <w:rFonts w:ascii="Times New Roman" w:hAnsi="Times New Roman"/>
          <w:lang w:val="en-ID"/>
        </w:rPr>
        <w:t xml:space="preserve"> </w:t>
      </w:r>
    </w:p>
    <w:p w14:paraId="3A39020E" w14:textId="100D27F4" w:rsidR="00072300" w:rsidRDefault="00072300" w:rsidP="00752014">
      <w:pPr>
        <w:tabs>
          <w:tab w:val="left" w:pos="851"/>
        </w:tabs>
        <w:spacing w:after="0" w:line="240" w:lineRule="auto"/>
        <w:jc w:val="both"/>
        <w:rPr>
          <w:rFonts w:ascii="Times New Roman" w:hAnsi="Times New Roman"/>
          <w:sz w:val="24"/>
          <w:szCs w:val="24"/>
          <w:shd w:val="clear" w:color="auto" w:fill="FFFFFF"/>
          <w:lang w:val="en-ID"/>
        </w:rPr>
      </w:pPr>
    </w:p>
    <w:p w14:paraId="4B9C8476" w14:textId="5533AB21" w:rsidR="00752014" w:rsidRPr="00752014" w:rsidRDefault="00752014" w:rsidP="00752014">
      <w:pPr>
        <w:tabs>
          <w:tab w:val="left" w:pos="851"/>
        </w:tabs>
        <w:spacing w:after="0" w:line="240" w:lineRule="auto"/>
        <w:jc w:val="both"/>
        <w:rPr>
          <w:rFonts w:ascii="Times New Roman" w:hAnsi="Times New Roman"/>
          <w:sz w:val="24"/>
          <w:szCs w:val="24"/>
          <w:shd w:val="clear" w:color="auto" w:fill="FFFFFF"/>
          <w:lang w:val="en-ID"/>
        </w:rPr>
      </w:pPr>
      <w:r>
        <w:rPr>
          <w:rFonts w:ascii="Times New Roman" w:hAnsi="Times New Roman"/>
          <w:sz w:val="24"/>
          <w:szCs w:val="24"/>
          <w:shd w:val="clear" w:color="auto" w:fill="FFFFFF"/>
          <w:lang w:val="en-ID"/>
        </w:rPr>
        <w:t xml:space="preserve">Stats.govt.nz, 2019. </w:t>
      </w:r>
      <w:r w:rsidRPr="00752014">
        <w:rPr>
          <w:rFonts w:ascii="Times New Roman" w:hAnsi="Times New Roman"/>
          <w:sz w:val="24"/>
          <w:szCs w:val="24"/>
          <w:shd w:val="clear" w:color="auto" w:fill="FFFFFF"/>
          <w:lang w:val="en-ID"/>
        </w:rPr>
        <w:t xml:space="preserve"> </w:t>
      </w:r>
      <w:r>
        <w:rPr>
          <w:rFonts w:ascii="Times New Roman" w:hAnsi="Times New Roman"/>
          <w:sz w:val="24"/>
          <w:szCs w:val="24"/>
          <w:shd w:val="clear" w:color="auto" w:fill="FFFFFF"/>
          <w:lang w:val="en-ID"/>
        </w:rPr>
        <w:t>“</w:t>
      </w:r>
      <w:r w:rsidRPr="00752014">
        <w:rPr>
          <w:rFonts w:ascii="Times New Roman" w:hAnsi="Times New Roman"/>
          <w:i/>
          <w:sz w:val="24"/>
          <w:szCs w:val="24"/>
          <w:shd w:val="clear" w:color="auto" w:fill="FFFFFF"/>
          <w:lang w:val="en-ID"/>
        </w:rPr>
        <w:t>International Travel 2019</w:t>
      </w:r>
      <w:r>
        <w:rPr>
          <w:rFonts w:ascii="Times New Roman" w:hAnsi="Times New Roman"/>
          <w:i/>
          <w:sz w:val="24"/>
          <w:szCs w:val="24"/>
          <w:shd w:val="clear" w:color="auto" w:fill="FFFFFF"/>
          <w:lang w:val="en-ID"/>
        </w:rPr>
        <w:t xml:space="preserve">” </w:t>
      </w:r>
      <w:r>
        <w:rPr>
          <w:rFonts w:ascii="Times New Roman" w:hAnsi="Times New Roman"/>
          <w:sz w:val="24"/>
          <w:szCs w:val="24"/>
          <w:shd w:val="clear" w:color="auto" w:fill="FFFFFF"/>
          <w:lang w:val="en-ID"/>
        </w:rPr>
        <w:t>tersedia di</w:t>
      </w:r>
    </w:p>
    <w:p w14:paraId="4E9286F9" w14:textId="77777777" w:rsidR="00752014" w:rsidRPr="00752014" w:rsidRDefault="008E534E" w:rsidP="00752014">
      <w:pPr>
        <w:spacing w:after="0" w:line="240" w:lineRule="auto"/>
        <w:ind w:left="567"/>
        <w:jc w:val="both"/>
        <w:rPr>
          <w:rFonts w:ascii="Times New Roman" w:hAnsi="Times New Roman"/>
          <w:i/>
          <w:sz w:val="24"/>
          <w:szCs w:val="24"/>
          <w:shd w:val="clear" w:color="auto" w:fill="FFFFFF"/>
          <w:lang w:val="en-ID"/>
        </w:rPr>
      </w:pPr>
      <w:hyperlink r:id="rId33" w:history="1">
        <w:r w:rsidR="00752014" w:rsidRPr="00297EF6">
          <w:rPr>
            <w:rStyle w:val="Hyperlink"/>
            <w:rFonts w:ascii="Times New Roman" w:hAnsi="Times New Roman"/>
            <w:i/>
            <w:sz w:val="24"/>
            <w:szCs w:val="24"/>
            <w:lang w:val="en-ID"/>
          </w:rPr>
          <w:t>https://www.stats.govt.nz/information-releases/international-travel-december-2019</w:t>
        </w:r>
      </w:hyperlink>
      <w:r w:rsidR="00752014">
        <w:rPr>
          <w:rFonts w:ascii="Times New Roman" w:hAnsi="Times New Roman"/>
          <w:i/>
          <w:sz w:val="24"/>
          <w:szCs w:val="24"/>
          <w:lang w:val="en-ID"/>
        </w:rPr>
        <w:t xml:space="preserve"> </w:t>
      </w:r>
    </w:p>
    <w:p w14:paraId="5676EDB7" w14:textId="77EADF7C" w:rsidR="00752014" w:rsidRDefault="00752014" w:rsidP="00072300">
      <w:pPr>
        <w:spacing w:after="0" w:line="240" w:lineRule="auto"/>
        <w:jc w:val="both"/>
        <w:rPr>
          <w:rFonts w:ascii="Times New Roman" w:eastAsia="Calibri" w:hAnsi="Times New Roman"/>
          <w:sz w:val="24"/>
          <w:szCs w:val="24"/>
          <w:lang w:val="en-ID"/>
        </w:rPr>
      </w:pPr>
    </w:p>
    <w:p w14:paraId="0DAD2C89" w14:textId="5AE6FD2D" w:rsidR="00072300" w:rsidRPr="0039666D" w:rsidRDefault="005E3215" w:rsidP="0039666D">
      <w:pPr>
        <w:spacing w:after="0" w:line="240" w:lineRule="auto"/>
        <w:ind w:left="567" w:hanging="567"/>
        <w:jc w:val="both"/>
        <w:rPr>
          <w:rFonts w:ascii="Times New Roman" w:eastAsia="Calibri" w:hAnsi="Times New Roman"/>
          <w:sz w:val="24"/>
          <w:szCs w:val="24"/>
          <w:lang w:val="en-ID"/>
        </w:rPr>
      </w:pPr>
      <w:r w:rsidRPr="005E3215">
        <w:rPr>
          <w:rFonts w:ascii="Times New Roman" w:hAnsi="Times New Roman"/>
          <w:sz w:val="24"/>
          <w:szCs w:val="24"/>
          <w:lang w:val="en-ID"/>
        </w:rPr>
        <w:t>T</w:t>
      </w:r>
      <w:r w:rsidRPr="005E3215">
        <w:rPr>
          <w:rFonts w:ascii="Times New Roman" w:hAnsi="Times New Roman"/>
          <w:sz w:val="24"/>
          <w:szCs w:val="24"/>
        </w:rPr>
        <w:t>ribunnews.com</w:t>
      </w:r>
      <w:r w:rsidRPr="005E3215">
        <w:rPr>
          <w:rFonts w:ascii="Times New Roman" w:hAnsi="Times New Roman"/>
          <w:i/>
          <w:sz w:val="24"/>
          <w:szCs w:val="24"/>
          <w:lang w:val="en-ID"/>
        </w:rPr>
        <w:t>, 2019. “</w:t>
      </w:r>
      <w:r w:rsidR="00780B60" w:rsidRPr="005E3215">
        <w:rPr>
          <w:rFonts w:ascii="Times New Roman" w:hAnsi="Times New Roman"/>
          <w:i/>
          <w:sz w:val="24"/>
          <w:szCs w:val="24"/>
        </w:rPr>
        <w:t>The First Pasif</w:t>
      </w:r>
      <w:r w:rsidRPr="005E3215">
        <w:rPr>
          <w:rFonts w:ascii="Times New Roman" w:hAnsi="Times New Roman"/>
          <w:i/>
          <w:sz w:val="24"/>
          <w:szCs w:val="24"/>
        </w:rPr>
        <w:t>ic Exposition and Tourism Forum</w:t>
      </w:r>
      <w:r w:rsidRPr="005E3215">
        <w:rPr>
          <w:rFonts w:ascii="Times New Roman" w:hAnsi="Times New Roman"/>
          <w:i/>
          <w:sz w:val="24"/>
          <w:szCs w:val="24"/>
          <w:lang w:val="en-ID"/>
        </w:rPr>
        <w:t>”</w:t>
      </w:r>
      <w:r w:rsidR="00780B60" w:rsidRPr="005E3215">
        <w:rPr>
          <w:rFonts w:ascii="Times New Roman" w:hAnsi="Times New Roman"/>
          <w:i/>
          <w:sz w:val="24"/>
          <w:szCs w:val="24"/>
        </w:rPr>
        <w:t xml:space="preserve"> </w:t>
      </w:r>
      <w:r w:rsidRPr="005E3215">
        <w:rPr>
          <w:rFonts w:ascii="Times New Roman" w:hAnsi="Times New Roman"/>
          <w:sz w:val="24"/>
          <w:szCs w:val="24"/>
        </w:rPr>
        <w:t>t</w:t>
      </w:r>
      <w:r w:rsidR="00780B60" w:rsidRPr="005E3215">
        <w:rPr>
          <w:rFonts w:ascii="Times New Roman" w:hAnsi="Times New Roman"/>
          <w:sz w:val="24"/>
          <w:szCs w:val="24"/>
        </w:rPr>
        <w:t>ersedia di</w:t>
      </w:r>
      <w:r w:rsidR="00780B60" w:rsidRPr="005E3215">
        <w:rPr>
          <w:rFonts w:ascii="Times New Roman" w:hAnsi="Times New Roman"/>
          <w:i/>
          <w:sz w:val="24"/>
          <w:szCs w:val="24"/>
        </w:rPr>
        <w:t xml:space="preserve"> </w:t>
      </w:r>
      <w:hyperlink r:id="rId34" w:history="1">
        <w:r w:rsidRPr="00297EF6">
          <w:rPr>
            <w:rStyle w:val="Hyperlink"/>
            <w:rFonts w:ascii="Times New Roman" w:hAnsi="Times New Roman"/>
            <w:sz w:val="24"/>
            <w:szCs w:val="24"/>
          </w:rPr>
          <w:t>https://www.tribunnews.com/internasional/2019/07/11/the-first-pacific-exposition-and-tourism-forum-merangkul-20-negara?page=3</w:t>
        </w:r>
      </w:hyperlink>
      <w:r>
        <w:rPr>
          <w:rFonts w:ascii="Times New Roman" w:hAnsi="Times New Roman"/>
          <w:sz w:val="24"/>
          <w:szCs w:val="24"/>
          <w:lang w:val="en-ID"/>
        </w:rPr>
        <w:t xml:space="preserve"> </w:t>
      </w:r>
    </w:p>
    <w:sectPr w:rsidR="00072300" w:rsidRPr="0039666D" w:rsidSect="00B45494">
      <w:headerReference w:type="even" r:id="rId35"/>
      <w:headerReference w:type="default" r:id="rId36"/>
      <w:footerReference w:type="even" r:id="rId37"/>
      <w:footerReference w:type="default" r:id="rId38"/>
      <w:pgSz w:w="11906" w:h="16838" w:code="9"/>
      <w:pgMar w:top="1701" w:right="1701" w:bottom="1701" w:left="1701" w:header="720" w:footer="720" w:gutter="0"/>
      <w:pgNumType w:start="60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C3569" w14:textId="77777777" w:rsidR="008E534E" w:rsidRDefault="008E534E">
      <w:r>
        <w:separator/>
      </w:r>
    </w:p>
  </w:endnote>
  <w:endnote w:type="continuationSeparator" w:id="0">
    <w:p w14:paraId="16A4B199" w14:textId="77777777" w:rsidR="008E534E" w:rsidRDefault="008E5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91E4F" w14:textId="58E0FC4E" w:rsidR="00C65C01" w:rsidRDefault="00C65C01" w:rsidP="008E20BA">
    <w:pPr>
      <w:pStyle w:val="Footer"/>
      <w:ind w:right="360"/>
    </w:pPr>
    <w:r>
      <w:rPr>
        <w:noProof/>
        <w:lang w:val="en-US"/>
      </w:rPr>
      <mc:AlternateContent>
        <mc:Choice Requires="wps">
          <w:drawing>
            <wp:anchor distT="0" distB="0" distL="114300" distR="114300" simplePos="0" relativeHeight="251660288" behindDoc="0" locked="0" layoutInCell="1" allowOverlap="1" wp14:anchorId="17AD44D7" wp14:editId="3C7468B0">
              <wp:simplePos x="0" y="0"/>
              <wp:positionH relativeFrom="page">
                <wp:posOffset>3524885</wp:posOffset>
              </wp:positionH>
              <wp:positionV relativeFrom="page">
                <wp:posOffset>10036175</wp:posOffset>
              </wp:positionV>
              <wp:extent cx="501015" cy="238760"/>
              <wp:effectExtent l="19050" t="19050" r="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 cy="238760"/>
                      </a:xfrm>
                      <a:prstGeom prst="bracketPair">
                        <a:avLst>
                          <a:gd name="adj" fmla="val 16667"/>
                        </a:avLst>
                      </a:prstGeom>
                      <a:solidFill>
                        <a:srgbClr val="FFFFFF"/>
                      </a:solidFill>
                      <a:ln w="28575">
                        <a:solidFill>
                          <a:srgbClr val="808080"/>
                        </a:solidFill>
                        <a:round/>
                        <a:headEnd/>
                        <a:tailEnd/>
                      </a:ln>
                    </wps:spPr>
                    <wps:txbx>
                      <w:txbxContent>
                        <w:p w14:paraId="39F7CD8A" w14:textId="442CBC71" w:rsidR="00C65C01" w:rsidRDefault="00C65C01">
                          <w:pPr>
                            <w:jc w:val="center"/>
                          </w:pPr>
                          <w:r w:rsidRPr="00F01C4B">
                            <w:rPr>
                              <w:sz w:val="20"/>
                            </w:rPr>
                            <w:fldChar w:fldCharType="begin"/>
                          </w:r>
                          <w:r w:rsidRPr="00F01C4B">
                            <w:rPr>
                              <w:sz w:val="20"/>
                            </w:rPr>
                            <w:instrText xml:space="preserve"> PAGE    \* MERGEFORMAT </w:instrText>
                          </w:r>
                          <w:r w:rsidRPr="00F01C4B">
                            <w:rPr>
                              <w:sz w:val="20"/>
                            </w:rPr>
                            <w:fldChar w:fldCharType="separate"/>
                          </w:r>
                          <w:r w:rsidR="00115910">
                            <w:rPr>
                              <w:noProof/>
                              <w:sz w:val="20"/>
                            </w:rPr>
                            <w:t>610</w:t>
                          </w:r>
                          <w:r w:rsidRPr="00F01C4B">
                            <w:rPr>
                              <w:noProof/>
                              <w:sz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17AD44D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7" type="#_x0000_t185" style="position:absolute;margin-left:277.55pt;margin-top:790.25pt;width:39.45pt;height:18.8pt;z-index:25166028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" filled="t" strokecolor="gray" strokeweight="2.25pt">
              <v:textbox inset=",0,,0">
                <w:txbxContent>
                  <w:p w14:paraId="39F7CD8A" w14:textId="442CBC71" w:rsidR="00C65C01" w:rsidRDefault="00C65C01">
                    <w:pPr>
                      <w:jc w:val="center"/>
                    </w:pPr>
                    <w:r w:rsidRPr="00F01C4B">
                      <w:rPr>
                        <w:sz w:val="20"/>
                      </w:rPr>
                      <w:fldChar w:fldCharType="begin"/>
                    </w:r>
                    <w:r w:rsidRPr="00F01C4B">
                      <w:rPr>
                        <w:sz w:val="20"/>
                      </w:rPr>
                      <w:instrText xml:space="preserve"> PAGE    \* MERGEFORMAT </w:instrText>
                    </w:r>
                    <w:r w:rsidRPr="00F01C4B">
                      <w:rPr>
                        <w:sz w:val="20"/>
                      </w:rPr>
                      <w:fldChar w:fldCharType="separate"/>
                    </w:r>
                    <w:r w:rsidR="00115910">
                      <w:rPr>
                        <w:noProof/>
                        <w:sz w:val="20"/>
                      </w:rPr>
                      <w:t>610</w:t>
                    </w:r>
                    <w:r w:rsidRPr="00F01C4B">
                      <w:rPr>
                        <w:noProof/>
                        <w:sz w:val="20"/>
                      </w:rPr>
                      <w:fldChar w:fldCharType="end"/>
                    </w:r>
                  </w:p>
                </w:txbxContent>
              </v:textbox>
              <w10:wrap anchorx="page" anchory="page"/>
            </v:shape>
          </w:pict>
        </mc:Fallback>
      </mc:AlternateContent>
    </w:r>
    <w:r>
      <w:rPr>
        <w:noProof/>
        <w:lang w:val="en-US"/>
      </w:rPr>
      <mc:AlternateContent>
        <mc:Choice Requires="wps">
          <w:drawing>
            <wp:anchor distT="4294967294" distB="4294967294" distL="114300" distR="114300" simplePos="0" relativeHeight="251659264" behindDoc="0" locked="0" layoutInCell="1" allowOverlap="1" wp14:anchorId="6D36B0E3" wp14:editId="002DA5C3">
              <wp:simplePos x="0" y="0"/>
              <wp:positionH relativeFrom="page">
                <wp:posOffset>1021080</wp:posOffset>
              </wp:positionH>
              <wp:positionV relativeFrom="page">
                <wp:posOffset>10150474</wp:posOffset>
              </wp:positionV>
              <wp:extent cx="5518150" cy="0"/>
              <wp:effectExtent l="0" t="0" r="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34E7A60" id="_x0000_t32" coordsize="21600,21600" o:spt="32" o:oned="t" path="m,l21600,21600e" filled="f">
              <v:path arrowok="t" fillok="f" o:connecttype="none"/>
              <o:lock v:ext="edit" shapetype="t"/>
            </v:shapetype>
            <v:shape id="AutoShape 21" o:spid="_x0000_s1026" type="#_x0000_t32" style="position:absolute;margin-left:80.4pt;margin-top:799.25pt;width:434.5pt;height:0;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" strokecolor="gray" strokeweight="1pt">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5A69E" w14:textId="57EE6F68" w:rsidR="00C65C01" w:rsidRDefault="00C65C01">
    <w:pPr>
      <w:pStyle w:val="Footer"/>
    </w:pPr>
    <w:r>
      <w:rPr>
        <w:noProof/>
        <w:lang w:val="en-US"/>
      </w:rPr>
      <mc:AlternateContent>
        <mc:Choice Requires="wps">
          <w:drawing>
            <wp:anchor distT="0" distB="0" distL="114300" distR="114300" simplePos="0" relativeHeight="251656192" behindDoc="0" locked="0" layoutInCell="1" allowOverlap="1" wp14:anchorId="662CEAED" wp14:editId="7220306B">
              <wp:simplePos x="0" y="0"/>
              <wp:positionH relativeFrom="page">
                <wp:posOffset>3723005</wp:posOffset>
              </wp:positionH>
              <wp:positionV relativeFrom="page">
                <wp:posOffset>10032365</wp:posOffset>
              </wp:positionV>
              <wp:extent cx="506095" cy="238760"/>
              <wp:effectExtent l="19050" t="19050" r="0"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14:paraId="55B58BC5" w14:textId="73FBF3F6" w:rsidR="00C65C01" w:rsidRPr="00B45494" w:rsidRDefault="00C65C01">
                          <w:pPr>
                            <w:jc w:val="center"/>
                            <w:rPr>
                              <w:rFonts w:ascii="Candara" w:hAnsi="Candara"/>
                              <w:sz w:val="20"/>
                              <w:szCs w:val="20"/>
                              <w:lang w:val="en-ID"/>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115910">
                            <w:rPr>
                              <w:rFonts w:ascii="Candara" w:hAnsi="Candara"/>
                              <w:noProof/>
                              <w:sz w:val="20"/>
                              <w:szCs w:val="20"/>
                            </w:rPr>
                            <w:t>613</w:t>
                          </w:r>
                          <w:r w:rsidRPr="003E19EE">
                            <w:rPr>
                              <w:rFonts w:ascii="Candara" w:hAnsi="Candara"/>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662CEAE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8" type="#_x0000_t185" style="position:absolute;margin-left:293.15pt;margin-top:789.95pt;width:39.85pt;height:18.8pt;z-index:251656192;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" filled="t" strokecolor="gray" strokeweight="2.25pt">
              <v:textbox inset=",0,,0">
                <w:txbxContent>
                  <w:p w14:paraId="55B58BC5" w14:textId="73FBF3F6" w:rsidR="00C65C01" w:rsidRPr="00B45494" w:rsidRDefault="00C65C01">
                    <w:pPr>
                      <w:jc w:val="center"/>
                      <w:rPr>
                        <w:rFonts w:ascii="Candara" w:hAnsi="Candara"/>
                        <w:sz w:val="20"/>
                        <w:szCs w:val="20"/>
                        <w:lang w:val="en-ID"/>
                      </w:rPr>
                    </w:pPr>
                    <w:r w:rsidRPr="003E19EE">
                      <w:rPr>
                        <w:rFonts w:ascii="Candara" w:hAnsi="Candara"/>
                        <w:sz w:val="20"/>
                        <w:szCs w:val="20"/>
                      </w:rPr>
                      <w:fldChar w:fldCharType="begin"/>
                    </w:r>
                    <w:r w:rsidRPr="003E19EE">
                      <w:rPr>
                        <w:rFonts w:ascii="Candara" w:hAnsi="Candara"/>
                        <w:sz w:val="20"/>
                        <w:szCs w:val="20"/>
                      </w:rPr>
                      <w:instrText xml:space="preserve"> PAGE    \* MERGEFORMAT </w:instrText>
                    </w:r>
                    <w:r w:rsidRPr="003E19EE">
                      <w:rPr>
                        <w:rFonts w:ascii="Candara" w:hAnsi="Candara"/>
                        <w:sz w:val="20"/>
                        <w:szCs w:val="20"/>
                      </w:rPr>
                      <w:fldChar w:fldCharType="separate"/>
                    </w:r>
                    <w:r w:rsidR="00115910">
                      <w:rPr>
                        <w:rFonts w:ascii="Candara" w:hAnsi="Candara"/>
                        <w:noProof/>
                        <w:sz w:val="20"/>
                        <w:szCs w:val="20"/>
                      </w:rPr>
                      <w:t>613</w:t>
                    </w:r>
                    <w:r w:rsidRPr="003E19EE">
                      <w:rPr>
                        <w:rFonts w:ascii="Candara" w:hAnsi="Candara"/>
                        <w:sz w:val="20"/>
                        <w:szCs w:val="20"/>
                      </w:rPr>
                      <w:fldChar w:fldCharType="end"/>
                    </w:r>
                  </w:p>
                </w:txbxContent>
              </v:textbox>
              <w10:wrap anchorx="page" anchory="page"/>
            </v:shape>
          </w:pict>
        </mc:Fallback>
      </mc:AlternateContent>
    </w:r>
    <w:r>
      <w:rPr>
        <w:noProof/>
        <w:lang w:val="en-US"/>
      </w:rPr>
      <mc:AlternateContent>
        <mc:Choice Requires="wps">
          <w:drawing>
            <wp:anchor distT="4294967295" distB="4294967295" distL="114300" distR="114300" simplePos="0" relativeHeight="251655168" behindDoc="0" locked="0" layoutInCell="1" allowOverlap="1" wp14:anchorId="643D66AE" wp14:editId="49B520D3">
              <wp:simplePos x="0" y="0"/>
              <wp:positionH relativeFrom="page">
                <wp:posOffset>1202055</wp:posOffset>
              </wp:positionH>
              <wp:positionV relativeFrom="page">
                <wp:posOffset>10152379</wp:posOffset>
              </wp:positionV>
              <wp:extent cx="5518150"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7C384F5" id="_x0000_t32" coordsize="21600,21600" o:spt="32" o:oned="t" path="m,l21600,21600e" filled="f">
              <v:path arrowok="t" fillok="f" o:connecttype="none"/>
              <o:lock v:ext="edit" shapetype="t"/>
            </v:shapetype>
            <v:shape id="AutoShape 1" o:spid="_x0000_s1026" type="#_x0000_t32" style="position:absolute;margin-left:94.65pt;margin-top:799.4pt;width:434.5pt;height:0;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59F3F" w14:textId="77777777" w:rsidR="008E534E" w:rsidRDefault="008E534E">
      <w:r>
        <w:separator/>
      </w:r>
    </w:p>
  </w:footnote>
  <w:footnote w:type="continuationSeparator" w:id="0">
    <w:p w14:paraId="29E5B9F7" w14:textId="77777777" w:rsidR="008E534E" w:rsidRDefault="008E534E">
      <w:r>
        <w:continuationSeparator/>
      </w:r>
    </w:p>
  </w:footnote>
  <w:footnote w:id="1">
    <w:p w14:paraId="22990039" w14:textId="392A5015" w:rsidR="00C65C01" w:rsidRPr="00AB02B3" w:rsidRDefault="00C65C01">
      <w:pPr>
        <w:pStyle w:val="FootnoteText"/>
      </w:pPr>
      <w:r w:rsidRPr="00AB02B3">
        <w:rPr>
          <w:rStyle w:val="FootnoteReference"/>
        </w:rPr>
        <w:footnoteRef/>
      </w:r>
      <w:r w:rsidRPr="00AB02B3">
        <w:t xml:space="preserve"> </w:t>
      </w:r>
      <w:r w:rsidRPr="00073553">
        <w:t>Mahasiswa Program S1 Hubungan Internasional, Fakultas Ilmu Sosial dan Ilmu Politik,</w:t>
      </w:r>
      <w:r>
        <w:t xml:space="preserve"> Universitas Mulawarman. E-mail</w:t>
      </w:r>
      <w:r w:rsidRPr="00073553">
        <w:t>:</w:t>
      </w:r>
      <w:r>
        <w:t xml:space="preserve"> rezky.permana11@gmail.com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E19ED" w14:textId="7A0609D2" w:rsidR="00C65C01" w:rsidRPr="00C36767" w:rsidRDefault="00C65C01" w:rsidP="00EE4A6C">
    <w:pPr>
      <w:pStyle w:val="ListParagraph"/>
      <w:spacing w:after="0" w:line="240" w:lineRule="auto"/>
      <w:ind w:left="0"/>
      <w:jc w:val="both"/>
      <w:rPr>
        <w:rFonts w:ascii="Times New Roman" w:hAnsi="Times New Roman"/>
        <w:b/>
        <w:bCs/>
        <w:sz w:val="18"/>
        <w:szCs w:val="18"/>
        <w:lang w:val="en-US"/>
      </w:rPr>
    </w:pPr>
    <w:r>
      <w:rPr>
        <w:rFonts w:ascii="Times New Roman" w:hAnsi="Times New Roman"/>
        <w:b/>
        <w:i/>
        <w:sz w:val="18"/>
        <w:szCs w:val="18"/>
        <w:lang w:val="en-US"/>
      </w:rPr>
      <w:t>Rezky Permana Putra</w:t>
    </w:r>
  </w:p>
  <w:p w14:paraId="6A757F5F" w14:textId="4F8AD5E6" w:rsidR="00C65C01" w:rsidRPr="00C36767" w:rsidRDefault="00C65C01" w:rsidP="00A228A4">
    <w:pPr>
      <w:pStyle w:val="Header"/>
      <w:rPr>
        <w:rFonts w:ascii="Times New Roman" w:hAnsi="Times New Roman"/>
        <w:lang w:val="en-US"/>
      </w:rPr>
    </w:pPr>
    <w:r w:rsidRPr="00C36767">
      <w:rPr>
        <w:rFonts w:ascii="Times New Roman" w:hAnsi="Times New Roman"/>
        <w:noProof/>
        <w:lang w:val="en-US"/>
      </w:rPr>
      <mc:AlternateContent>
        <mc:Choice Requires="wps">
          <w:drawing>
            <wp:anchor distT="4294967295" distB="4294967295" distL="114300" distR="114300" simplePos="0" relativeHeight="251658240" behindDoc="0" locked="0" layoutInCell="1" allowOverlap="1" wp14:anchorId="74F3169D" wp14:editId="0F912D7D">
              <wp:simplePos x="0" y="0"/>
              <wp:positionH relativeFrom="column">
                <wp:posOffset>-10795</wp:posOffset>
              </wp:positionH>
              <wp:positionV relativeFrom="paragraph">
                <wp:posOffset>33654</wp:posOffset>
              </wp:positionV>
              <wp:extent cx="5419090" cy="0"/>
              <wp:effectExtent l="0" t="0"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6FCE69C" id="_x0000_t32" coordsize="21600,21600" o:spt="32" o:oned="t" path="m,l21600,21600e" filled="f">
              <v:path arrowok="t" fillok="f" o:connecttype="none"/>
              <o:lock v:ext="edit" shapetype="t"/>
            </v:shapetype>
            <v:shape id="AutoShape 11" o:spid="_x0000_s1026" type="#_x0000_t32" style="position:absolute;margin-left:-.85pt;margin-top:2.65pt;width:426.7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"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28509" w14:textId="7EB0D634" w:rsidR="00C65C01" w:rsidRPr="00997E9D" w:rsidRDefault="00C65C01" w:rsidP="00997E9D">
    <w:pPr>
      <w:pStyle w:val="Header"/>
      <w:tabs>
        <w:tab w:val="clear" w:pos="4513"/>
      </w:tabs>
      <w:jc w:val="both"/>
      <w:rPr>
        <w:rFonts w:ascii="Times New Roman" w:hAnsi="Times New Roman"/>
        <w:b/>
        <w:i/>
        <w:sz w:val="18"/>
        <w:szCs w:val="18"/>
        <w:lang w:val="en-US"/>
      </w:rPr>
    </w:pPr>
    <w:r w:rsidRPr="00A510E9">
      <w:rPr>
        <w:rFonts w:ascii="Times New Roman" w:hAnsi="Times New Roman"/>
        <w:b/>
        <w:i/>
        <w:sz w:val="16"/>
        <w:szCs w:val="16"/>
      </w:rPr>
      <w:t>eJournal Ilmu Hubungan Internasional</w:t>
    </w:r>
    <w:r w:rsidRPr="00A510E9">
      <w:rPr>
        <w:rFonts w:ascii="Times New Roman" w:hAnsi="Times New Roman"/>
        <w:b/>
        <w:i/>
        <w:sz w:val="18"/>
        <w:szCs w:val="18"/>
      </w:rPr>
      <w:t>, Vol.</w:t>
    </w:r>
    <w:r>
      <w:rPr>
        <w:rFonts w:ascii="Times New Roman" w:hAnsi="Times New Roman"/>
        <w:b/>
        <w:i/>
        <w:sz w:val="18"/>
        <w:szCs w:val="18"/>
        <w:lang w:val="en-ID"/>
      </w:rPr>
      <w:t xml:space="preserve"> 9</w:t>
    </w:r>
    <w:r>
      <w:rPr>
        <w:rFonts w:ascii="Times New Roman" w:hAnsi="Times New Roman"/>
        <w:b/>
        <w:i/>
        <w:sz w:val="18"/>
        <w:szCs w:val="18"/>
        <w:lang w:val="en-US"/>
      </w:rPr>
      <w:t xml:space="preserve"> </w:t>
    </w:r>
    <w:r w:rsidRPr="00A510E9">
      <w:rPr>
        <w:rFonts w:ascii="Times New Roman" w:hAnsi="Times New Roman"/>
        <w:b/>
        <w:i/>
        <w:sz w:val="18"/>
        <w:szCs w:val="18"/>
      </w:rPr>
      <w:t>No.</w:t>
    </w:r>
    <w:r>
      <w:rPr>
        <w:rFonts w:ascii="Times New Roman" w:hAnsi="Times New Roman"/>
        <w:b/>
        <w:i/>
        <w:sz w:val="18"/>
        <w:szCs w:val="18"/>
        <w:lang w:val="en-US"/>
      </w:rPr>
      <w:t>4, 2021</w:t>
    </w:r>
    <w:r w:rsidRPr="00A510E9">
      <w:rPr>
        <w:rFonts w:ascii="Times New Roman" w:hAnsi="Times New Roman"/>
        <w:b/>
        <w:i/>
        <w:sz w:val="18"/>
        <w:szCs w:val="18"/>
        <w:lang w:val="en-US"/>
      </w:rPr>
      <w:t xml:space="preserve"> </w:t>
    </w:r>
    <w:r w:rsidRPr="00A510E9">
      <w:rPr>
        <w:rFonts w:ascii="Times New Roman" w:hAnsi="Times New Roman"/>
        <w:b/>
        <w:i/>
        <w:sz w:val="18"/>
        <w:szCs w:val="18"/>
      </w:rPr>
      <w:t xml:space="preserve">                          </w:t>
    </w:r>
    <w:r>
      <w:rPr>
        <w:rFonts w:ascii="Times New Roman" w:hAnsi="Times New Roman"/>
        <w:b/>
        <w:i/>
        <w:sz w:val="18"/>
        <w:szCs w:val="18"/>
      </w:rPr>
      <w:t xml:space="preserve">                            ISSN: 2</w:t>
    </w:r>
    <w:r>
      <w:rPr>
        <w:rFonts w:ascii="Times New Roman" w:hAnsi="Times New Roman"/>
        <w:b/>
        <w:i/>
        <w:sz w:val="18"/>
        <w:szCs w:val="18"/>
        <w:lang w:val="en-US"/>
      </w:rPr>
      <w:t>477</w:t>
    </w:r>
    <w:r>
      <w:rPr>
        <w:rFonts w:ascii="Times New Roman" w:hAnsi="Times New Roman"/>
        <w:b/>
        <w:i/>
        <w:sz w:val="18"/>
        <w:szCs w:val="18"/>
      </w:rPr>
      <w:t>-</w:t>
    </w:r>
    <w:r>
      <w:rPr>
        <w:rFonts w:ascii="Times New Roman" w:hAnsi="Times New Roman"/>
        <w:b/>
        <w:i/>
        <w:sz w:val="18"/>
        <w:szCs w:val="18"/>
        <w:lang w:val="en-US"/>
      </w:rPr>
      <w:t>2623</w:t>
    </w:r>
  </w:p>
  <w:p w14:paraId="39D665D7" w14:textId="77777777" w:rsidR="00C65C01" w:rsidRPr="00A510E9" w:rsidRDefault="00C65C01" w:rsidP="00275377">
    <w:pPr>
      <w:pStyle w:val="ListParagraph"/>
      <w:spacing w:after="0" w:line="240" w:lineRule="auto"/>
      <w:ind w:left="0"/>
      <w:jc w:val="both"/>
      <w:rPr>
        <w:rFonts w:ascii="Times New Roman" w:hAnsi="Times New Roman"/>
        <w:b/>
        <w:bCs/>
        <w:sz w:val="18"/>
        <w:szCs w:val="18"/>
        <w:lang w:val="en-US"/>
      </w:rPr>
    </w:pPr>
  </w:p>
  <w:p w14:paraId="710DAC17" w14:textId="7A11B587" w:rsidR="00C65C01" w:rsidRPr="00A510E9" w:rsidRDefault="00C65C01">
    <w:pPr>
      <w:pStyle w:val="Header"/>
      <w:rPr>
        <w:rFonts w:ascii="Times New Roman" w:hAnsi="Times New Roman"/>
      </w:rPr>
    </w:pPr>
    <w:r w:rsidRPr="00A510E9">
      <w:rPr>
        <w:rFonts w:ascii="Times New Roman" w:hAnsi="Times New Roman"/>
        <w:noProof/>
        <w:lang w:val="en-US"/>
      </w:rPr>
      <mc:AlternateContent>
        <mc:Choice Requires="wps">
          <w:drawing>
            <wp:anchor distT="4294967295" distB="4294967295" distL="114300" distR="114300" simplePos="0" relativeHeight="251657216" behindDoc="0" locked="0" layoutInCell="1" allowOverlap="1" wp14:anchorId="2CB78670" wp14:editId="1840693B">
              <wp:simplePos x="0" y="0"/>
              <wp:positionH relativeFrom="column">
                <wp:posOffset>-10795</wp:posOffset>
              </wp:positionH>
              <wp:positionV relativeFrom="paragraph">
                <wp:posOffset>33654</wp:posOffset>
              </wp:positionV>
              <wp:extent cx="5419090" cy="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A790906" id="_x0000_t32" coordsize="21600,21600" o:spt="32" o:oned="t" path="m,l21600,21600e" filled="f">
              <v:path arrowok="t" fillok="f" o:connecttype="none"/>
              <o:lock v:ext="edit" shapetype="t"/>
            </v:shapetype>
            <v:shape id="AutoShape 4" o:spid="_x0000_s1026" type="#_x0000_t32" style="position:absolute;margin-left:-.85pt;margin-top:2.65pt;width:426.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" strokeweight="1.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F1F97"/>
    <w:multiLevelType w:val="hybridMultilevel"/>
    <w:tmpl w:val="846EF122"/>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0A563A51"/>
    <w:multiLevelType w:val="hybridMultilevel"/>
    <w:tmpl w:val="FFBECCAE"/>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33F6142D"/>
    <w:multiLevelType w:val="hybridMultilevel"/>
    <w:tmpl w:val="E14CC1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4D2930"/>
    <w:multiLevelType w:val="hybridMultilevel"/>
    <w:tmpl w:val="FFBECCAE"/>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7A5F5509"/>
    <w:multiLevelType w:val="hybridMultilevel"/>
    <w:tmpl w:val="F5F2CF36"/>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2"/>
  </w:num>
  <w:num w:numId="2">
    <w:abstractNumId w:val="0"/>
  </w:num>
  <w:num w:numId="3">
    <w:abstractNumId w:val="4"/>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E3"/>
    <w:rsid w:val="000014DC"/>
    <w:rsid w:val="00002920"/>
    <w:rsid w:val="000029BC"/>
    <w:rsid w:val="00003E7E"/>
    <w:rsid w:val="000041D4"/>
    <w:rsid w:val="00005328"/>
    <w:rsid w:val="00005A39"/>
    <w:rsid w:val="00014F32"/>
    <w:rsid w:val="00017249"/>
    <w:rsid w:val="00017C3E"/>
    <w:rsid w:val="00020E10"/>
    <w:rsid w:val="00021EBF"/>
    <w:rsid w:val="0002337C"/>
    <w:rsid w:val="0002476E"/>
    <w:rsid w:val="0002765C"/>
    <w:rsid w:val="00034857"/>
    <w:rsid w:val="00044851"/>
    <w:rsid w:val="00045A39"/>
    <w:rsid w:val="00057A41"/>
    <w:rsid w:val="00060F8B"/>
    <w:rsid w:val="00062525"/>
    <w:rsid w:val="00066221"/>
    <w:rsid w:val="00066451"/>
    <w:rsid w:val="000669DD"/>
    <w:rsid w:val="00067644"/>
    <w:rsid w:val="00067AC5"/>
    <w:rsid w:val="00072138"/>
    <w:rsid w:val="00072300"/>
    <w:rsid w:val="00072F93"/>
    <w:rsid w:val="0007397E"/>
    <w:rsid w:val="0007508D"/>
    <w:rsid w:val="00075483"/>
    <w:rsid w:val="00076770"/>
    <w:rsid w:val="00080E3B"/>
    <w:rsid w:val="000833C9"/>
    <w:rsid w:val="00085762"/>
    <w:rsid w:val="00085B18"/>
    <w:rsid w:val="00090000"/>
    <w:rsid w:val="00096FF8"/>
    <w:rsid w:val="000A047B"/>
    <w:rsid w:val="000A2453"/>
    <w:rsid w:val="000A4653"/>
    <w:rsid w:val="000A48BD"/>
    <w:rsid w:val="000A49DB"/>
    <w:rsid w:val="000A59BB"/>
    <w:rsid w:val="000A6EF1"/>
    <w:rsid w:val="000A79FE"/>
    <w:rsid w:val="000A7C11"/>
    <w:rsid w:val="000B1C65"/>
    <w:rsid w:val="000B1C9C"/>
    <w:rsid w:val="000B4711"/>
    <w:rsid w:val="000B4F95"/>
    <w:rsid w:val="000B54BD"/>
    <w:rsid w:val="000B6109"/>
    <w:rsid w:val="000B777A"/>
    <w:rsid w:val="000C0963"/>
    <w:rsid w:val="000C21AB"/>
    <w:rsid w:val="000C2386"/>
    <w:rsid w:val="000C24C8"/>
    <w:rsid w:val="000C4519"/>
    <w:rsid w:val="000C4527"/>
    <w:rsid w:val="000C78D5"/>
    <w:rsid w:val="000D08B6"/>
    <w:rsid w:val="000E00C2"/>
    <w:rsid w:val="000E183C"/>
    <w:rsid w:val="000E4FC0"/>
    <w:rsid w:val="000E5CCD"/>
    <w:rsid w:val="000F3107"/>
    <w:rsid w:val="001001B4"/>
    <w:rsid w:val="00100C31"/>
    <w:rsid w:val="00101352"/>
    <w:rsid w:val="001053F1"/>
    <w:rsid w:val="001061DA"/>
    <w:rsid w:val="00106A93"/>
    <w:rsid w:val="00110CE9"/>
    <w:rsid w:val="00113114"/>
    <w:rsid w:val="001137F4"/>
    <w:rsid w:val="00115910"/>
    <w:rsid w:val="00120CC8"/>
    <w:rsid w:val="00122B98"/>
    <w:rsid w:val="0012459D"/>
    <w:rsid w:val="00124779"/>
    <w:rsid w:val="0012550B"/>
    <w:rsid w:val="00126FEA"/>
    <w:rsid w:val="00131CCE"/>
    <w:rsid w:val="0013425A"/>
    <w:rsid w:val="00135289"/>
    <w:rsid w:val="00136061"/>
    <w:rsid w:val="0013647B"/>
    <w:rsid w:val="00136874"/>
    <w:rsid w:val="00141186"/>
    <w:rsid w:val="00141B0B"/>
    <w:rsid w:val="001451AF"/>
    <w:rsid w:val="001463F5"/>
    <w:rsid w:val="00147A29"/>
    <w:rsid w:val="00150BD9"/>
    <w:rsid w:val="00152B23"/>
    <w:rsid w:val="00156EF3"/>
    <w:rsid w:val="0016012F"/>
    <w:rsid w:val="001620D2"/>
    <w:rsid w:val="00162B5B"/>
    <w:rsid w:val="00164B97"/>
    <w:rsid w:val="00166DCA"/>
    <w:rsid w:val="00171017"/>
    <w:rsid w:val="0017194A"/>
    <w:rsid w:val="00172693"/>
    <w:rsid w:val="00173D9D"/>
    <w:rsid w:val="00174261"/>
    <w:rsid w:val="00175639"/>
    <w:rsid w:val="00176BEA"/>
    <w:rsid w:val="00184C95"/>
    <w:rsid w:val="00185EF3"/>
    <w:rsid w:val="00191B36"/>
    <w:rsid w:val="00195DEA"/>
    <w:rsid w:val="0019613F"/>
    <w:rsid w:val="001963F4"/>
    <w:rsid w:val="001975B1"/>
    <w:rsid w:val="001A5F42"/>
    <w:rsid w:val="001A61D5"/>
    <w:rsid w:val="001A6D5F"/>
    <w:rsid w:val="001B28D8"/>
    <w:rsid w:val="001B2F43"/>
    <w:rsid w:val="001B5252"/>
    <w:rsid w:val="001B6D7D"/>
    <w:rsid w:val="001C16FC"/>
    <w:rsid w:val="001C3A8A"/>
    <w:rsid w:val="001C5F8D"/>
    <w:rsid w:val="001D07B8"/>
    <w:rsid w:val="001D08EF"/>
    <w:rsid w:val="001D22EB"/>
    <w:rsid w:val="001D3E9F"/>
    <w:rsid w:val="001D537D"/>
    <w:rsid w:val="001D7D30"/>
    <w:rsid w:val="001E0796"/>
    <w:rsid w:val="001E12E6"/>
    <w:rsid w:val="001F22E7"/>
    <w:rsid w:val="001F24B3"/>
    <w:rsid w:val="001F2AE1"/>
    <w:rsid w:val="001F2BFC"/>
    <w:rsid w:val="001F2F0C"/>
    <w:rsid w:val="001F3C76"/>
    <w:rsid w:val="001F4B38"/>
    <w:rsid w:val="001F79C6"/>
    <w:rsid w:val="00200485"/>
    <w:rsid w:val="002025CC"/>
    <w:rsid w:val="00205A9F"/>
    <w:rsid w:val="002068EB"/>
    <w:rsid w:val="00210DED"/>
    <w:rsid w:val="00216EA6"/>
    <w:rsid w:val="00223E0D"/>
    <w:rsid w:val="0022764E"/>
    <w:rsid w:val="00230F3B"/>
    <w:rsid w:val="0023257D"/>
    <w:rsid w:val="00232836"/>
    <w:rsid w:val="00240901"/>
    <w:rsid w:val="002424A8"/>
    <w:rsid w:val="0024493F"/>
    <w:rsid w:val="00245649"/>
    <w:rsid w:val="00245651"/>
    <w:rsid w:val="00247620"/>
    <w:rsid w:val="002512C1"/>
    <w:rsid w:val="002551DA"/>
    <w:rsid w:val="002576C0"/>
    <w:rsid w:val="00260B69"/>
    <w:rsid w:val="002615EC"/>
    <w:rsid w:val="002616F4"/>
    <w:rsid w:val="002647AD"/>
    <w:rsid w:val="00267E92"/>
    <w:rsid w:val="00270249"/>
    <w:rsid w:val="002722C9"/>
    <w:rsid w:val="00275377"/>
    <w:rsid w:val="00276E7B"/>
    <w:rsid w:val="00282C1B"/>
    <w:rsid w:val="00283E71"/>
    <w:rsid w:val="00285C68"/>
    <w:rsid w:val="0028627C"/>
    <w:rsid w:val="002953A8"/>
    <w:rsid w:val="002A0677"/>
    <w:rsid w:val="002A0A32"/>
    <w:rsid w:val="002A1567"/>
    <w:rsid w:val="002A3915"/>
    <w:rsid w:val="002A51AB"/>
    <w:rsid w:val="002A7091"/>
    <w:rsid w:val="002B18A4"/>
    <w:rsid w:val="002B5092"/>
    <w:rsid w:val="002B5990"/>
    <w:rsid w:val="002B6636"/>
    <w:rsid w:val="002B7D6F"/>
    <w:rsid w:val="002C092C"/>
    <w:rsid w:val="002C3838"/>
    <w:rsid w:val="002C3F41"/>
    <w:rsid w:val="002C6011"/>
    <w:rsid w:val="002C733E"/>
    <w:rsid w:val="002D3207"/>
    <w:rsid w:val="002D51EB"/>
    <w:rsid w:val="002D5B77"/>
    <w:rsid w:val="002D78A3"/>
    <w:rsid w:val="002E0A6A"/>
    <w:rsid w:val="002E1821"/>
    <w:rsid w:val="002E3890"/>
    <w:rsid w:val="002E4505"/>
    <w:rsid w:val="002E570C"/>
    <w:rsid w:val="002E5D32"/>
    <w:rsid w:val="002F4A2A"/>
    <w:rsid w:val="002F4E65"/>
    <w:rsid w:val="002F771D"/>
    <w:rsid w:val="003003BB"/>
    <w:rsid w:val="003024E3"/>
    <w:rsid w:val="00302705"/>
    <w:rsid w:val="003057FF"/>
    <w:rsid w:val="00306272"/>
    <w:rsid w:val="00307AA6"/>
    <w:rsid w:val="00314736"/>
    <w:rsid w:val="00317081"/>
    <w:rsid w:val="00320157"/>
    <w:rsid w:val="00332162"/>
    <w:rsid w:val="00332899"/>
    <w:rsid w:val="0033388F"/>
    <w:rsid w:val="0033404E"/>
    <w:rsid w:val="00337899"/>
    <w:rsid w:val="00342F60"/>
    <w:rsid w:val="003448DD"/>
    <w:rsid w:val="00347A62"/>
    <w:rsid w:val="00347CA8"/>
    <w:rsid w:val="0035034C"/>
    <w:rsid w:val="00352C90"/>
    <w:rsid w:val="003654B8"/>
    <w:rsid w:val="003718D4"/>
    <w:rsid w:val="00373D18"/>
    <w:rsid w:val="00374A04"/>
    <w:rsid w:val="00376BC4"/>
    <w:rsid w:val="00377C3D"/>
    <w:rsid w:val="00380988"/>
    <w:rsid w:val="00381059"/>
    <w:rsid w:val="00381915"/>
    <w:rsid w:val="00383078"/>
    <w:rsid w:val="003844FD"/>
    <w:rsid w:val="00387902"/>
    <w:rsid w:val="00390C1D"/>
    <w:rsid w:val="00395021"/>
    <w:rsid w:val="003963A9"/>
    <w:rsid w:val="0039666D"/>
    <w:rsid w:val="003978EF"/>
    <w:rsid w:val="003A06EB"/>
    <w:rsid w:val="003A098A"/>
    <w:rsid w:val="003A1872"/>
    <w:rsid w:val="003A393B"/>
    <w:rsid w:val="003A6BA0"/>
    <w:rsid w:val="003B24E8"/>
    <w:rsid w:val="003B6EDA"/>
    <w:rsid w:val="003C39BD"/>
    <w:rsid w:val="003C402F"/>
    <w:rsid w:val="003C67CB"/>
    <w:rsid w:val="003D08EB"/>
    <w:rsid w:val="003D1470"/>
    <w:rsid w:val="003D17F7"/>
    <w:rsid w:val="003D1B4B"/>
    <w:rsid w:val="003D5FDE"/>
    <w:rsid w:val="003E06EE"/>
    <w:rsid w:val="003E19EE"/>
    <w:rsid w:val="003E5B42"/>
    <w:rsid w:val="003F0643"/>
    <w:rsid w:val="003F09BF"/>
    <w:rsid w:val="003F26BD"/>
    <w:rsid w:val="003F4E2C"/>
    <w:rsid w:val="00400CE8"/>
    <w:rsid w:val="00401F51"/>
    <w:rsid w:val="00403467"/>
    <w:rsid w:val="00405FF2"/>
    <w:rsid w:val="004146FE"/>
    <w:rsid w:val="00415066"/>
    <w:rsid w:val="00416988"/>
    <w:rsid w:val="004214DA"/>
    <w:rsid w:val="00423F65"/>
    <w:rsid w:val="00424600"/>
    <w:rsid w:val="00424F4E"/>
    <w:rsid w:val="00430E82"/>
    <w:rsid w:val="00437056"/>
    <w:rsid w:val="004371EB"/>
    <w:rsid w:val="0044122E"/>
    <w:rsid w:val="00442883"/>
    <w:rsid w:val="00443E0A"/>
    <w:rsid w:val="004508D4"/>
    <w:rsid w:val="004558D2"/>
    <w:rsid w:val="00460C2E"/>
    <w:rsid w:val="00461A70"/>
    <w:rsid w:val="004626F3"/>
    <w:rsid w:val="00463065"/>
    <w:rsid w:val="0046365D"/>
    <w:rsid w:val="00463B86"/>
    <w:rsid w:val="00463BCB"/>
    <w:rsid w:val="00463E5E"/>
    <w:rsid w:val="00464FE0"/>
    <w:rsid w:val="0046528F"/>
    <w:rsid w:val="00465DF7"/>
    <w:rsid w:val="00470A8F"/>
    <w:rsid w:val="0047259B"/>
    <w:rsid w:val="004748E2"/>
    <w:rsid w:val="00475592"/>
    <w:rsid w:val="0047693C"/>
    <w:rsid w:val="0048752C"/>
    <w:rsid w:val="00487CF2"/>
    <w:rsid w:val="00487F53"/>
    <w:rsid w:val="00491B0A"/>
    <w:rsid w:val="00492301"/>
    <w:rsid w:val="004A2E14"/>
    <w:rsid w:val="004A30EC"/>
    <w:rsid w:val="004A3BD2"/>
    <w:rsid w:val="004A40D0"/>
    <w:rsid w:val="004A4E03"/>
    <w:rsid w:val="004A4F5E"/>
    <w:rsid w:val="004A57B5"/>
    <w:rsid w:val="004A58B8"/>
    <w:rsid w:val="004A7FA3"/>
    <w:rsid w:val="004B09FD"/>
    <w:rsid w:val="004B2DAF"/>
    <w:rsid w:val="004B2E64"/>
    <w:rsid w:val="004B4806"/>
    <w:rsid w:val="004B5ABE"/>
    <w:rsid w:val="004B5B0E"/>
    <w:rsid w:val="004C10E2"/>
    <w:rsid w:val="004C285E"/>
    <w:rsid w:val="004C3A27"/>
    <w:rsid w:val="004C4F2E"/>
    <w:rsid w:val="004C5202"/>
    <w:rsid w:val="004C69C9"/>
    <w:rsid w:val="004C6E76"/>
    <w:rsid w:val="004D2750"/>
    <w:rsid w:val="004D66D9"/>
    <w:rsid w:val="004D6EBF"/>
    <w:rsid w:val="004D7D38"/>
    <w:rsid w:val="004E6368"/>
    <w:rsid w:val="004F049F"/>
    <w:rsid w:val="004F4A1C"/>
    <w:rsid w:val="004F7D1F"/>
    <w:rsid w:val="00500022"/>
    <w:rsid w:val="00501247"/>
    <w:rsid w:val="00501D12"/>
    <w:rsid w:val="00505B69"/>
    <w:rsid w:val="00507FA3"/>
    <w:rsid w:val="00511FAE"/>
    <w:rsid w:val="00514D27"/>
    <w:rsid w:val="0051593C"/>
    <w:rsid w:val="00522B5A"/>
    <w:rsid w:val="00525DF5"/>
    <w:rsid w:val="00533422"/>
    <w:rsid w:val="00533805"/>
    <w:rsid w:val="005350CC"/>
    <w:rsid w:val="00537B63"/>
    <w:rsid w:val="00543D11"/>
    <w:rsid w:val="00544716"/>
    <w:rsid w:val="0054483C"/>
    <w:rsid w:val="005449D9"/>
    <w:rsid w:val="00544BCE"/>
    <w:rsid w:val="00547F14"/>
    <w:rsid w:val="005531F1"/>
    <w:rsid w:val="005543F4"/>
    <w:rsid w:val="005548D0"/>
    <w:rsid w:val="0055529A"/>
    <w:rsid w:val="00557B53"/>
    <w:rsid w:val="005600CE"/>
    <w:rsid w:val="005608DD"/>
    <w:rsid w:val="00562049"/>
    <w:rsid w:val="00562EF5"/>
    <w:rsid w:val="00563865"/>
    <w:rsid w:val="005719A0"/>
    <w:rsid w:val="00571B97"/>
    <w:rsid w:val="0057367B"/>
    <w:rsid w:val="005737C4"/>
    <w:rsid w:val="00577F44"/>
    <w:rsid w:val="00577FAC"/>
    <w:rsid w:val="0058008F"/>
    <w:rsid w:val="005813B8"/>
    <w:rsid w:val="0058275B"/>
    <w:rsid w:val="00582FE6"/>
    <w:rsid w:val="00583EDD"/>
    <w:rsid w:val="005864BE"/>
    <w:rsid w:val="00587E18"/>
    <w:rsid w:val="00590594"/>
    <w:rsid w:val="00591D90"/>
    <w:rsid w:val="00591F4B"/>
    <w:rsid w:val="0059206A"/>
    <w:rsid w:val="005928F0"/>
    <w:rsid w:val="00596A2E"/>
    <w:rsid w:val="005A03B4"/>
    <w:rsid w:val="005A07F8"/>
    <w:rsid w:val="005A0D3A"/>
    <w:rsid w:val="005A279A"/>
    <w:rsid w:val="005A279F"/>
    <w:rsid w:val="005A2A38"/>
    <w:rsid w:val="005A32ED"/>
    <w:rsid w:val="005A6EB0"/>
    <w:rsid w:val="005B11BD"/>
    <w:rsid w:val="005B1B01"/>
    <w:rsid w:val="005B5DD3"/>
    <w:rsid w:val="005B60CE"/>
    <w:rsid w:val="005C4362"/>
    <w:rsid w:val="005C747B"/>
    <w:rsid w:val="005C7C36"/>
    <w:rsid w:val="005D397D"/>
    <w:rsid w:val="005D3DC9"/>
    <w:rsid w:val="005D6E0F"/>
    <w:rsid w:val="005E3215"/>
    <w:rsid w:val="005E3370"/>
    <w:rsid w:val="005E4F4C"/>
    <w:rsid w:val="005E716D"/>
    <w:rsid w:val="005F0400"/>
    <w:rsid w:val="005F1255"/>
    <w:rsid w:val="005F1D41"/>
    <w:rsid w:val="005F445F"/>
    <w:rsid w:val="005F62A3"/>
    <w:rsid w:val="00601702"/>
    <w:rsid w:val="006049F7"/>
    <w:rsid w:val="006154ED"/>
    <w:rsid w:val="00616771"/>
    <w:rsid w:val="00617CFE"/>
    <w:rsid w:val="00621654"/>
    <w:rsid w:val="006231F4"/>
    <w:rsid w:val="00627877"/>
    <w:rsid w:val="006305F0"/>
    <w:rsid w:val="00630C83"/>
    <w:rsid w:val="0063106B"/>
    <w:rsid w:val="00633630"/>
    <w:rsid w:val="00634127"/>
    <w:rsid w:val="00641037"/>
    <w:rsid w:val="006463E7"/>
    <w:rsid w:val="00646ABF"/>
    <w:rsid w:val="006474D4"/>
    <w:rsid w:val="00651AF6"/>
    <w:rsid w:val="00651EBB"/>
    <w:rsid w:val="0065797A"/>
    <w:rsid w:val="00666C41"/>
    <w:rsid w:val="006702B4"/>
    <w:rsid w:val="0067293C"/>
    <w:rsid w:val="00676106"/>
    <w:rsid w:val="00683FAE"/>
    <w:rsid w:val="006845B1"/>
    <w:rsid w:val="00684DF9"/>
    <w:rsid w:val="00686391"/>
    <w:rsid w:val="00687A40"/>
    <w:rsid w:val="00687AE9"/>
    <w:rsid w:val="0069317D"/>
    <w:rsid w:val="00693F52"/>
    <w:rsid w:val="006952A5"/>
    <w:rsid w:val="006952C7"/>
    <w:rsid w:val="006A04DF"/>
    <w:rsid w:val="006A3492"/>
    <w:rsid w:val="006A38BC"/>
    <w:rsid w:val="006A5485"/>
    <w:rsid w:val="006A693E"/>
    <w:rsid w:val="006A6991"/>
    <w:rsid w:val="006A7524"/>
    <w:rsid w:val="006B1A4A"/>
    <w:rsid w:val="006B1C12"/>
    <w:rsid w:val="006B2815"/>
    <w:rsid w:val="006B29F1"/>
    <w:rsid w:val="006B4AD0"/>
    <w:rsid w:val="006B59F2"/>
    <w:rsid w:val="006C0440"/>
    <w:rsid w:val="006C0C27"/>
    <w:rsid w:val="006C4B81"/>
    <w:rsid w:val="006D097E"/>
    <w:rsid w:val="006D17B1"/>
    <w:rsid w:val="006D4D02"/>
    <w:rsid w:val="006E0DAF"/>
    <w:rsid w:val="006E1FE6"/>
    <w:rsid w:val="006E306B"/>
    <w:rsid w:val="006E65C4"/>
    <w:rsid w:val="006E6E9E"/>
    <w:rsid w:val="006F040F"/>
    <w:rsid w:val="006F1943"/>
    <w:rsid w:val="006F3076"/>
    <w:rsid w:val="006F50F9"/>
    <w:rsid w:val="006F543A"/>
    <w:rsid w:val="006F57AE"/>
    <w:rsid w:val="006F6882"/>
    <w:rsid w:val="007002FA"/>
    <w:rsid w:val="00702EAA"/>
    <w:rsid w:val="00703C5A"/>
    <w:rsid w:val="007058E4"/>
    <w:rsid w:val="00711BF8"/>
    <w:rsid w:val="00712928"/>
    <w:rsid w:val="00713101"/>
    <w:rsid w:val="00713240"/>
    <w:rsid w:val="00713280"/>
    <w:rsid w:val="007138C6"/>
    <w:rsid w:val="00713AA3"/>
    <w:rsid w:val="0071551E"/>
    <w:rsid w:val="00720F74"/>
    <w:rsid w:val="0072551A"/>
    <w:rsid w:val="00727927"/>
    <w:rsid w:val="00727A36"/>
    <w:rsid w:val="00730319"/>
    <w:rsid w:val="00731B62"/>
    <w:rsid w:val="00734FC9"/>
    <w:rsid w:val="007352AD"/>
    <w:rsid w:val="00737EA5"/>
    <w:rsid w:val="00741C24"/>
    <w:rsid w:val="00743949"/>
    <w:rsid w:val="007450A1"/>
    <w:rsid w:val="00746229"/>
    <w:rsid w:val="00752014"/>
    <w:rsid w:val="00752897"/>
    <w:rsid w:val="007603B3"/>
    <w:rsid w:val="00760E8D"/>
    <w:rsid w:val="00763BC7"/>
    <w:rsid w:val="007642D6"/>
    <w:rsid w:val="00764A1A"/>
    <w:rsid w:val="00764ADD"/>
    <w:rsid w:val="00767B67"/>
    <w:rsid w:val="0077091E"/>
    <w:rsid w:val="00771BE0"/>
    <w:rsid w:val="007770FA"/>
    <w:rsid w:val="007808B8"/>
    <w:rsid w:val="00780B60"/>
    <w:rsid w:val="00782D09"/>
    <w:rsid w:val="00783079"/>
    <w:rsid w:val="00783807"/>
    <w:rsid w:val="00784DCF"/>
    <w:rsid w:val="00785090"/>
    <w:rsid w:val="0079217E"/>
    <w:rsid w:val="00794982"/>
    <w:rsid w:val="007A3478"/>
    <w:rsid w:val="007A4A57"/>
    <w:rsid w:val="007A7A4F"/>
    <w:rsid w:val="007B1647"/>
    <w:rsid w:val="007B1EE9"/>
    <w:rsid w:val="007B298F"/>
    <w:rsid w:val="007B3478"/>
    <w:rsid w:val="007B4756"/>
    <w:rsid w:val="007B5D9F"/>
    <w:rsid w:val="007B656F"/>
    <w:rsid w:val="007C1524"/>
    <w:rsid w:val="007C1F6D"/>
    <w:rsid w:val="007C654C"/>
    <w:rsid w:val="007C7250"/>
    <w:rsid w:val="007D1039"/>
    <w:rsid w:val="007D11EF"/>
    <w:rsid w:val="007D5257"/>
    <w:rsid w:val="007D7D3F"/>
    <w:rsid w:val="007E0B60"/>
    <w:rsid w:val="007E61DD"/>
    <w:rsid w:val="007E73C7"/>
    <w:rsid w:val="007F0849"/>
    <w:rsid w:val="007F2151"/>
    <w:rsid w:val="007F4178"/>
    <w:rsid w:val="007F5A07"/>
    <w:rsid w:val="007F5ADF"/>
    <w:rsid w:val="007F63D2"/>
    <w:rsid w:val="007F6445"/>
    <w:rsid w:val="00801C26"/>
    <w:rsid w:val="00806360"/>
    <w:rsid w:val="00806E07"/>
    <w:rsid w:val="00810C1E"/>
    <w:rsid w:val="00812850"/>
    <w:rsid w:val="0081680F"/>
    <w:rsid w:val="00817494"/>
    <w:rsid w:val="00820341"/>
    <w:rsid w:val="00820358"/>
    <w:rsid w:val="00822378"/>
    <w:rsid w:val="00830BE3"/>
    <w:rsid w:val="0083107F"/>
    <w:rsid w:val="00831420"/>
    <w:rsid w:val="00831A3E"/>
    <w:rsid w:val="008338E5"/>
    <w:rsid w:val="0083437F"/>
    <w:rsid w:val="00834507"/>
    <w:rsid w:val="00834576"/>
    <w:rsid w:val="00834F10"/>
    <w:rsid w:val="00835C20"/>
    <w:rsid w:val="00844027"/>
    <w:rsid w:val="008441F4"/>
    <w:rsid w:val="00847082"/>
    <w:rsid w:val="0084733E"/>
    <w:rsid w:val="00854F94"/>
    <w:rsid w:val="008568A0"/>
    <w:rsid w:val="00857F6F"/>
    <w:rsid w:val="00860732"/>
    <w:rsid w:val="00863566"/>
    <w:rsid w:val="00864105"/>
    <w:rsid w:val="00864F54"/>
    <w:rsid w:val="00867985"/>
    <w:rsid w:val="0087285E"/>
    <w:rsid w:val="00872E88"/>
    <w:rsid w:val="00873112"/>
    <w:rsid w:val="008743D4"/>
    <w:rsid w:val="0087486F"/>
    <w:rsid w:val="00876032"/>
    <w:rsid w:val="00877013"/>
    <w:rsid w:val="00881939"/>
    <w:rsid w:val="00886208"/>
    <w:rsid w:val="008865DD"/>
    <w:rsid w:val="0088713F"/>
    <w:rsid w:val="00895449"/>
    <w:rsid w:val="008A47A3"/>
    <w:rsid w:val="008A4C04"/>
    <w:rsid w:val="008A6D73"/>
    <w:rsid w:val="008B43E5"/>
    <w:rsid w:val="008B486E"/>
    <w:rsid w:val="008B51D3"/>
    <w:rsid w:val="008B5A1D"/>
    <w:rsid w:val="008B67EA"/>
    <w:rsid w:val="008B6878"/>
    <w:rsid w:val="008B70B1"/>
    <w:rsid w:val="008B7210"/>
    <w:rsid w:val="008C08A7"/>
    <w:rsid w:val="008C282E"/>
    <w:rsid w:val="008C3051"/>
    <w:rsid w:val="008C3A9E"/>
    <w:rsid w:val="008C75A3"/>
    <w:rsid w:val="008D0791"/>
    <w:rsid w:val="008D6136"/>
    <w:rsid w:val="008E0AF0"/>
    <w:rsid w:val="008E20BA"/>
    <w:rsid w:val="008E35C5"/>
    <w:rsid w:val="008E534E"/>
    <w:rsid w:val="008E58EA"/>
    <w:rsid w:val="008F7948"/>
    <w:rsid w:val="00900E8B"/>
    <w:rsid w:val="00900EDA"/>
    <w:rsid w:val="0090626F"/>
    <w:rsid w:val="009070C6"/>
    <w:rsid w:val="00911B90"/>
    <w:rsid w:val="00915296"/>
    <w:rsid w:val="00916946"/>
    <w:rsid w:val="0091725B"/>
    <w:rsid w:val="009172D4"/>
    <w:rsid w:val="009174B9"/>
    <w:rsid w:val="00923FD1"/>
    <w:rsid w:val="0092525F"/>
    <w:rsid w:val="0093241E"/>
    <w:rsid w:val="009329FD"/>
    <w:rsid w:val="00941CBA"/>
    <w:rsid w:val="00944AF5"/>
    <w:rsid w:val="00946D1D"/>
    <w:rsid w:val="009472B4"/>
    <w:rsid w:val="00947D64"/>
    <w:rsid w:val="0095615D"/>
    <w:rsid w:val="0095757A"/>
    <w:rsid w:val="00957F87"/>
    <w:rsid w:val="00960A38"/>
    <w:rsid w:val="00970E5C"/>
    <w:rsid w:val="00984F51"/>
    <w:rsid w:val="00986655"/>
    <w:rsid w:val="00986932"/>
    <w:rsid w:val="009900BC"/>
    <w:rsid w:val="00991C85"/>
    <w:rsid w:val="0099546F"/>
    <w:rsid w:val="00997E9D"/>
    <w:rsid w:val="009A1BCA"/>
    <w:rsid w:val="009A4050"/>
    <w:rsid w:val="009B15B6"/>
    <w:rsid w:val="009B2AD3"/>
    <w:rsid w:val="009B2D8F"/>
    <w:rsid w:val="009C0E61"/>
    <w:rsid w:val="009C38FE"/>
    <w:rsid w:val="009C61F6"/>
    <w:rsid w:val="009D0826"/>
    <w:rsid w:val="009D573D"/>
    <w:rsid w:val="009D5BEA"/>
    <w:rsid w:val="009E3763"/>
    <w:rsid w:val="009E596C"/>
    <w:rsid w:val="009E6F42"/>
    <w:rsid w:val="009E7577"/>
    <w:rsid w:val="009F05C7"/>
    <w:rsid w:val="009F1799"/>
    <w:rsid w:val="009F2148"/>
    <w:rsid w:val="009F2152"/>
    <w:rsid w:val="009F697D"/>
    <w:rsid w:val="009F6A7C"/>
    <w:rsid w:val="00A0018A"/>
    <w:rsid w:val="00A012E2"/>
    <w:rsid w:val="00A01BBC"/>
    <w:rsid w:val="00A03AFE"/>
    <w:rsid w:val="00A0410D"/>
    <w:rsid w:val="00A050C8"/>
    <w:rsid w:val="00A06DA0"/>
    <w:rsid w:val="00A06E92"/>
    <w:rsid w:val="00A11A6E"/>
    <w:rsid w:val="00A12E36"/>
    <w:rsid w:val="00A1437E"/>
    <w:rsid w:val="00A223EF"/>
    <w:rsid w:val="00A228A4"/>
    <w:rsid w:val="00A22A6C"/>
    <w:rsid w:val="00A240C1"/>
    <w:rsid w:val="00A320A2"/>
    <w:rsid w:val="00A32120"/>
    <w:rsid w:val="00A35A6A"/>
    <w:rsid w:val="00A36F15"/>
    <w:rsid w:val="00A400BA"/>
    <w:rsid w:val="00A41542"/>
    <w:rsid w:val="00A45D8C"/>
    <w:rsid w:val="00A479F0"/>
    <w:rsid w:val="00A47F36"/>
    <w:rsid w:val="00A500E9"/>
    <w:rsid w:val="00A50EDE"/>
    <w:rsid w:val="00A510E9"/>
    <w:rsid w:val="00A512F0"/>
    <w:rsid w:val="00A51D1F"/>
    <w:rsid w:val="00A53138"/>
    <w:rsid w:val="00A53DC8"/>
    <w:rsid w:val="00A55048"/>
    <w:rsid w:val="00A550D0"/>
    <w:rsid w:val="00A57AA4"/>
    <w:rsid w:val="00A622A3"/>
    <w:rsid w:val="00A65747"/>
    <w:rsid w:val="00A6635B"/>
    <w:rsid w:val="00A70F54"/>
    <w:rsid w:val="00A70FFB"/>
    <w:rsid w:val="00A73F7E"/>
    <w:rsid w:val="00A74533"/>
    <w:rsid w:val="00A77A2A"/>
    <w:rsid w:val="00A8638B"/>
    <w:rsid w:val="00A87470"/>
    <w:rsid w:val="00A87902"/>
    <w:rsid w:val="00A87AED"/>
    <w:rsid w:val="00A92B9D"/>
    <w:rsid w:val="00A9425D"/>
    <w:rsid w:val="00A96430"/>
    <w:rsid w:val="00A96BC1"/>
    <w:rsid w:val="00AA0F3A"/>
    <w:rsid w:val="00AA2650"/>
    <w:rsid w:val="00AA486B"/>
    <w:rsid w:val="00AA4A5D"/>
    <w:rsid w:val="00AA66D6"/>
    <w:rsid w:val="00AB02B3"/>
    <w:rsid w:val="00AB6140"/>
    <w:rsid w:val="00AB6280"/>
    <w:rsid w:val="00AC0FD2"/>
    <w:rsid w:val="00AC2E36"/>
    <w:rsid w:val="00AC391D"/>
    <w:rsid w:val="00AC4717"/>
    <w:rsid w:val="00AC5ABC"/>
    <w:rsid w:val="00AD150C"/>
    <w:rsid w:val="00AD199C"/>
    <w:rsid w:val="00AD217D"/>
    <w:rsid w:val="00AD4235"/>
    <w:rsid w:val="00AD4D31"/>
    <w:rsid w:val="00AD5381"/>
    <w:rsid w:val="00AD688C"/>
    <w:rsid w:val="00AE0394"/>
    <w:rsid w:val="00AE70FB"/>
    <w:rsid w:val="00AF5661"/>
    <w:rsid w:val="00AF6176"/>
    <w:rsid w:val="00B01E01"/>
    <w:rsid w:val="00B02EC8"/>
    <w:rsid w:val="00B03258"/>
    <w:rsid w:val="00B12074"/>
    <w:rsid w:val="00B233BC"/>
    <w:rsid w:val="00B239BF"/>
    <w:rsid w:val="00B23B00"/>
    <w:rsid w:val="00B24C9C"/>
    <w:rsid w:val="00B25FC0"/>
    <w:rsid w:val="00B303EF"/>
    <w:rsid w:val="00B30F81"/>
    <w:rsid w:val="00B30FC1"/>
    <w:rsid w:val="00B33FDA"/>
    <w:rsid w:val="00B34433"/>
    <w:rsid w:val="00B352F5"/>
    <w:rsid w:val="00B36990"/>
    <w:rsid w:val="00B37B0B"/>
    <w:rsid w:val="00B4212B"/>
    <w:rsid w:val="00B446CD"/>
    <w:rsid w:val="00B45494"/>
    <w:rsid w:val="00B45917"/>
    <w:rsid w:val="00B462CC"/>
    <w:rsid w:val="00B54E0C"/>
    <w:rsid w:val="00B563AA"/>
    <w:rsid w:val="00B56A17"/>
    <w:rsid w:val="00B56DDA"/>
    <w:rsid w:val="00B60C30"/>
    <w:rsid w:val="00B60E96"/>
    <w:rsid w:val="00B61196"/>
    <w:rsid w:val="00B6394D"/>
    <w:rsid w:val="00B63DDD"/>
    <w:rsid w:val="00B651A1"/>
    <w:rsid w:val="00B65552"/>
    <w:rsid w:val="00B67956"/>
    <w:rsid w:val="00B70B1C"/>
    <w:rsid w:val="00B7422A"/>
    <w:rsid w:val="00B80BE9"/>
    <w:rsid w:val="00B82325"/>
    <w:rsid w:val="00B8255D"/>
    <w:rsid w:val="00B901F5"/>
    <w:rsid w:val="00B92EA5"/>
    <w:rsid w:val="00B93790"/>
    <w:rsid w:val="00B94228"/>
    <w:rsid w:val="00B94E7F"/>
    <w:rsid w:val="00B96ABF"/>
    <w:rsid w:val="00B9725C"/>
    <w:rsid w:val="00BA42FE"/>
    <w:rsid w:val="00BA5905"/>
    <w:rsid w:val="00BB106C"/>
    <w:rsid w:val="00BC30C1"/>
    <w:rsid w:val="00BC33C0"/>
    <w:rsid w:val="00BC426A"/>
    <w:rsid w:val="00BC44FE"/>
    <w:rsid w:val="00BD3E2B"/>
    <w:rsid w:val="00BD4284"/>
    <w:rsid w:val="00BD4EBC"/>
    <w:rsid w:val="00BD594B"/>
    <w:rsid w:val="00BD7C65"/>
    <w:rsid w:val="00BE0DC5"/>
    <w:rsid w:val="00BE621F"/>
    <w:rsid w:val="00BF02F8"/>
    <w:rsid w:val="00C0094B"/>
    <w:rsid w:val="00C0216E"/>
    <w:rsid w:val="00C03292"/>
    <w:rsid w:val="00C03FA0"/>
    <w:rsid w:val="00C04184"/>
    <w:rsid w:val="00C05ACE"/>
    <w:rsid w:val="00C1017D"/>
    <w:rsid w:val="00C10B98"/>
    <w:rsid w:val="00C10BA8"/>
    <w:rsid w:val="00C12FFD"/>
    <w:rsid w:val="00C132DA"/>
    <w:rsid w:val="00C154BB"/>
    <w:rsid w:val="00C15C79"/>
    <w:rsid w:val="00C16BAC"/>
    <w:rsid w:val="00C205D4"/>
    <w:rsid w:val="00C211C9"/>
    <w:rsid w:val="00C237C7"/>
    <w:rsid w:val="00C26C4E"/>
    <w:rsid w:val="00C27272"/>
    <w:rsid w:val="00C274ED"/>
    <w:rsid w:val="00C27BBB"/>
    <w:rsid w:val="00C32B18"/>
    <w:rsid w:val="00C35851"/>
    <w:rsid w:val="00C363BF"/>
    <w:rsid w:val="00C36767"/>
    <w:rsid w:val="00C41BBE"/>
    <w:rsid w:val="00C4252A"/>
    <w:rsid w:val="00C42694"/>
    <w:rsid w:val="00C44898"/>
    <w:rsid w:val="00C4693F"/>
    <w:rsid w:val="00C47CC4"/>
    <w:rsid w:val="00C51A30"/>
    <w:rsid w:val="00C569BD"/>
    <w:rsid w:val="00C60948"/>
    <w:rsid w:val="00C6393F"/>
    <w:rsid w:val="00C65609"/>
    <w:rsid w:val="00C65AEA"/>
    <w:rsid w:val="00C65C01"/>
    <w:rsid w:val="00C677EB"/>
    <w:rsid w:val="00C708B4"/>
    <w:rsid w:val="00C71ADE"/>
    <w:rsid w:val="00C74B5C"/>
    <w:rsid w:val="00C77820"/>
    <w:rsid w:val="00C83184"/>
    <w:rsid w:val="00C83810"/>
    <w:rsid w:val="00C870F9"/>
    <w:rsid w:val="00C95F8E"/>
    <w:rsid w:val="00C97D85"/>
    <w:rsid w:val="00CA26F6"/>
    <w:rsid w:val="00CA602D"/>
    <w:rsid w:val="00CB3CAC"/>
    <w:rsid w:val="00CB49BF"/>
    <w:rsid w:val="00CB5784"/>
    <w:rsid w:val="00CB7DB9"/>
    <w:rsid w:val="00CC1141"/>
    <w:rsid w:val="00CC356F"/>
    <w:rsid w:val="00CC5BF4"/>
    <w:rsid w:val="00CD01B9"/>
    <w:rsid w:val="00CD0684"/>
    <w:rsid w:val="00CD0ABF"/>
    <w:rsid w:val="00CD198D"/>
    <w:rsid w:val="00CD2BE0"/>
    <w:rsid w:val="00CE1990"/>
    <w:rsid w:val="00CE1F94"/>
    <w:rsid w:val="00CE2A01"/>
    <w:rsid w:val="00CE3A2B"/>
    <w:rsid w:val="00CE5C61"/>
    <w:rsid w:val="00CE681B"/>
    <w:rsid w:val="00CF27B4"/>
    <w:rsid w:val="00CF34D6"/>
    <w:rsid w:val="00CF7F66"/>
    <w:rsid w:val="00D0040F"/>
    <w:rsid w:val="00D01818"/>
    <w:rsid w:val="00D07105"/>
    <w:rsid w:val="00D108C6"/>
    <w:rsid w:val="00D16057"/>
    <w:rsid w:val="00D203A7"/>
    <w:rsid w:val="00D20BB9"/>
    <w:rsid w:val="00D20F21"/>
    <w:rsid w:val="00D22C70"/>
    <w:rsid w:val="00D2495F"/>
    <w:rsid w:val="00D273F7"/>
    <w:rsid w:val="00D3078A"/>
    <w:rsid w:val="00D34052"/>
    <w:rsid w:val="00D40F8B"/>
    <w:rsid w:val="00D41E89"/>
    <w:rsid w:val="00D4609B"/>
    <w:rsid w:val="00D556F5"/>
    <w:rsid w:val="00D55754"/>
    <w:rsid w:val="00D6494C"/>
    <w:rsid w:val="00D71251"/>
    <w:rsid w:val="00D719AF"/>
    <w:rsid w:val="00D72DA1"/>
    <w:rsid w:val="00D809EA"/>
    <w:rsid w:val="00D86E1F"/>
    <w:rsid w:val="00D873A9"/>
    <w:rsid w:val="00D919FB"/>
    <w:rsid w:val="00D93AA9"/>
    <w:rsid w:val="00D94455"/>
    <w:rsid w:val="00D96F5E"/>
    <w:rsid w:val="00DA1A6A"/>
    <w:rsid w:val="00DA2EF3"/>
    <w:rsid w:val="00DB07C5"/>
    <w:rsid w:val="00DB1DFF"/>
    <w:rsid w:val="00DB52FE"/>
    <w:rsid w:val="00DC22ED"/>
    <w:rsid w:val="00DC2676"/>
    <w:rsid w:val="00DD2760"/>
    <w:rsid w:val="00DE0EE8"/>
    <w:rsid w:val="00DE4767"/>
    <w:rsid w:val="00DE7C74"/>
    <w:rsid w:val="00DF33D1"/>
    <w:rsid w:val="00E0047A"/>
    <w:rsid w:val="00E0394D"/>
    <w:rsid w:val="00E05457"/>
    <w:rsid w:val="00E074A2"/>
    <w:rsid w:val="00E118F8"/>
    <w:rsid w:val="00E167FF"/>
    <w:rsid w:val="00E17901"/>
    <w:rsid w:val="00E2065C"/>
    <w:rsid w:val="00E20D9C"/>
    <w:rsid w:val="00E2287E"/>
    <w:rsid w:val="00E238F6"/>
    <w:rsid w:val="00E25E6C"/>
    <w:rsid w:val="00E30EB0"/>
    <w:rsid w:val="00E31FD4"/>
    <w:rsid w:val="00E336F4"/>
    <w:rsid w:val="00E33AB5"/>
    <w:rsid w:val="00E426CD"/>
    <w:rsid w:val="00E47101"/>
    <w:rsid w:val="00E478A5"/>
    <w:rsid w:val="00E503AD"/>
    <w:rsid w:val="00E538A8"/>
    <w:rsid w:val="00E54D8C"/>
    <w:rsid w:val="00E62ADA"/>
    <w:rsid w:val="00E63EFD"/>
    <w:rsid w:val="00E63F5D"/>
    <w:rsid w:val="00E67A7A"/>
    <w:rsid w:val="00E73FE6"/>
    <w:rsid w:val="00E74490"/>
    <w:rsid w:val="00E7453A"/>
    <w:rsid w:val="00E75C22"/>
    <w:rsid w:val="00E80488"/>
    <w:rsid w:val="00E87399"/>
    <w:rsid w:val="00E87D60"/>
    <w:rsid w:val="00E9065F"/>
    <w:rsid w:val="00E91232"/>
    <w:rsid w:val="00E9559E"/>
    <w:rsid w:val="00E9792B"/>
    <w:rsid w:val="00EA151F"/>
    <w:rsid w:val="00EA156B"/>
    <w:rsid w:val="00EA17CD"/>
    <w:rsid w:val="00EA7893"/>
    <w:rsid w:val="00EA7ABD"/>
    <w:rsid w:val="00EB0830"/>
    <w:rsid w:val="00EB1021"/>
    <w:rsid w:val="00EB395F"/>
    <w:rsid w:val="00EB48C7"/>
    <w:rsid w:val="00EB5826"/>
    <w:rsid w:val="00EB5DA0"/>
    <w:rsid w:val="00EC00BF"/>
    <w:rsid w:val="00ED028E"/>
    <w:rsid w:val="00ED46E9"/>
    <w:rsid w:val="00ED6239"/>
    <w:rsid w:val="00ED7D0F"/>
    <w:rsid w:val="00EE105C"/>
    <w:rsid w:val="00EE2D03"/>
    <w:rsid w:val="00EE3D70"/>
    <w:rsid w:val="00EE4A6C"/>
    <w:rsid w:val="00EE52F4"/>
    <w:rsid w:val="00EF00C7"/>
    <w:rsid w:val="00EF11F8"/>
    <w:rsid w:val="00EF1861"/>
    <w:rsid w:val="00EF5679"/>
    <w:rsid w:val="00EF5707"/>
    <w:rsid w:val="00EF60CE"/>
    <w:rsid w:val="00EF68CA"/>
    <w:rsid w:val="00EF6921"/>
    <w:rsid w:val="00EF79E2"/>
    <w:rsid w:val="00F01C4B"/>
    <w:rsid w:val="00F0237F"/>
    <w:rsid w:val="00F03AD8"/>
    <w:rsid w:val="00F03C40"/>
    <w:rsid w:val="00F053F2"/>
    <w:rsid w:val="00F10206"/>
    <w:rsid w:val="00F10BEC"/>
    <w:rsid w:val="00F12AD0"/>
    <w:rsid w:val="00F13196"/>
    <w:rsid w:val="00F1364A"/>
    <w:rsid w:val="00F20651"/>
    <w:rsid w:val="00F20AD3"/>
    <w:rsid w:val="00F22EEB"/>
    <w:rsid w:val="00F27E9E"/>
    <w:rsid w:val="00F3118D"/>
    <w:rsid w:val="00F3324C"/>
    <w:rsid w:val="00F35F8A"/>
    <w:rsid w:val="00F36BEA"/>
    <w:rsid w:val="00F403C3"/>
    <w:rsid w:val="00F413AD"/>
    <w:rsid w:val="00F43B46"/>
    <w:rsid w:val="00F44117"/>
    <w:rsid w:val="00F44CCC"/>
    <w:rsid w:val="00F459E3"/>
    <w:rsid w:val="00F46823"/>
    <w:rsid w:val="00F51522"/>
    <w:rsid w:val="00F52C87"/>
    <w:rsid w:val="00F548C1"/>
    <w:rsid w:val="00F5753C"/>
    <w:rsid w:val="00F57B72"/>
    <w:rsid w:val="00F663BD"/>
    <w:rsid w:val="00F6766F"/>
    <w:rsid w:val="00F72E01"/>
    <w:rsid w:val="00F74709"/>
    <w:rsid w:val="00F75707"/>
    <w:rsid w:val="00F75B58"/>
    <w:rsid w:val="00F77F45"/>
    <w:rsid w:val="00F80C47"/>
    <w:rsid w:val="00F83206"/>
    <w:rsid w:val="00F86606"/>
    <w:rsid w:val="00F87D29"/>
    <w:rsid w:val="00F9164B"/>
    <w:rsid w:val="00F926E3"/>
    <w:rsid w:val="00F949B6"/>
    <w:rsid w:val="00F95078"/>
    <w:rsid w:val="00F97870"/>
    <w:rsid w:val="00FA00A3"/>
    <w:rsid w:val="00FA140F"/>
    <w:rsid w:val="00FA2A3F"/>
    <w:rsid w:val="00FA408A"/>
    <w:rsid w:val="00FA7DD8"/>
    <w:rsid w:val="00FB05DF"/>
    <w:rsid w:val="00FB0FA7"/>
    <w:rsid w:val="00FB1250"/>
    <w:rsid w:val="00FB17C7"/>
    <w:rsid w:val="00FB5E65"/>
    <w:rsid w:val="00FC0F76"/>
    <w:rsid w:val="00FC10FD"/>
    <w:rsid w:val="00FC1685"/>
    <w:rsid w:val="00FC3CCD"/>
    <w:rsid w:val="00FD15AF"/>
    <w:rsid w:val="00FD30A5"/>
    <w:rsid w:val="00FD3221"/>
    <w:rsid w:val="00FD4E29"/>
    <w:rsid w:val="00FD50CB"/>
    <w:rsid w:val="00FD6D2E"/>
    <w:rsid w:val="00FD762A"/>
    <w:rsid w:val="00FD7688"/>
    <w:rsid w:val="00FE1688"/>
    <w:rsid w:val="00FE33CB"/>
    <w:rsid w:val="00FE3D63"/>
    <w:rsid w:val="00FF29F1"/>
    <w:rsid w:val="00FF4CA7"/>
    <w:rsid w:val="00FF4CB6"/>
    <w:rsid w:val="00FF660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A28FA7"/>
  <w15:chartTrackingRefBased/>
  <w15:docId w15:val="{F3F86A6E-8DA1-4FC7-B2E9-ADBC94BBC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D" w:eastAsia="en-ID"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iPriority="35" w:unhideWhenUsed="1" w:qFormat="1"/>
    <w:lsdException w:name="footnote reference" w:uiPriority="99"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45F"/>
    <w:pPr>
      <w:spacing w:after="200" w:line="276" w:lineRule="auto"/>
    </w:pPr>
    <w:rPr>
      <w:rFonts w:ascii="Calibri" w:hAnsi="Calibri"/>
      <w:sz w:val="22"/>
      <w:szCs w:val="22"/>
      <w:lang w:val="id-ID" w:eastAsia="en-US"/>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locked/>
    <w:rsid w:val="00F459E3"/>
    <w:rPr>
      <w:rFonts w:eastAsia="Calibri"/>
      <w:sz w:val="24"/>
      <w:szCs w:val="24"/>
      <w:lang w:val="en-US" w:eastAsia="en-US" w:bidi="ar-SA"/>
    </w:rPr>
  </w:style>
  <w:style w:type="paragraph" w:styleId="FootnoteText">
    <w:name w:val="footnote text"/>
    <w:aliases w:val="Char"/>
    <w:basedOn w:val="Normal"/>
    <w:link w:val="FootnoteTextChar"/>
    <w:uiPriority w:val="99"/>
    <w:qFormat/>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aliases w:val="Char Char"/>
    <w:link w:val="FootnoteText"/>
    <w:uiPriority w:val="99"/>
    <w:locked/>
    <w:rsid w:val="00F459E3"/>
    <w:rPr>
      <w:rFonts w:eastAsia="Calibri"/>
      <w:lang w:val="en-US" w:eastAsia="en-US" w:bidi="ar-SA"/>
    </w:rPr>
  </w:style>
  <w:style w:type="paragraph" w:styleId="ListParagraph">
    <w:name w:val="List Paragraph"/>
    <w:basedOn w:val="Normal"/>
    <w:link w:val="ListParagraphChar"/>
    <w:uiPriority w:val="1"/>
    <w:qFormat/>
    <w:rsid w:val="00F459E3"/>
    <w:pPr>
      <w:ind w:left="720"/>
    </w:pPr>
    <w:rPr>
      <w:lang w:eastAsia="x-none"/>
    </w:rPr>
  </w:style>
  <w:style w:type="paragraph" w:styleId="Header">
    <w:name w:val="header"/>
    <w:basedOn w:val="Normal"/>
    <w:link w:val="HeaderChar"/>
    <w:uiPriority w:val="99"/>
    <w:rsid w:val="00F459E3"/>
    <w:pPr>
      <w:tabs>
        <w:tab w:val="center" w:pos="4513"/>
        <w:tab w:val="right" w:pos="9026"/>
      </w:tabs>
      <w:spacing w:after="0" w:line="240" w:lineRule="auto"/>
    </w:pPr>
  </w:style>
  <w:style w:type="character" w:customStyle="1" w:styleId="HeaderChar">
    <w:name w:val="Header Char"/>
    <w:link w:val="Header"/>
    <w:uiPriority w:val="99"/>
    <w:locked/>
    <w:rsid w:val="00F459E3"/>
    <w:rPr>
      <w:rFonts w:ascii="Calibri" w:hAnsi="Calibri"/>
      <w:sz w:val="22"/>
      <w:szCs w:val="22"/>
      <w:lang w:val="id-ID" w:eastAsia="en-US" w:bidi="ar-SA"/>
    </w:rPr>
  </w:style>
  <w:style w:type="paragraph" w:styleId="Footer">
    <w:name w:val="footer"/>
    <w:basedOn w:val="Normal"/>
    <w:link w:val="FooterChar"/>
    <w:uiPriority w:val="99"/>
    <w:rsid w:val="00F459E3"/>
    <w:pPr>
      <w:tabs>
        <w:tab w:val="center" w:pos="4513"/>
        <w:tab w:val="right" w:pos="9026"/>
      </w:tabs>
      <w:spacing w:after="0" w:line="240" w:lineRule="auto"/>
    </w:pPr>
  </w:style>
  <w:style w:type="character" w:customStyle="1" w:styleId="FooterChar">
    <w:name w:val="Footer Char"/>
    <w:link w:val="Footer"/>
    <w:uiPriority w:val="99"/>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sid w:val="00F459E3"/>
    <w:rPr>
      <w:rFonts w:eastAsia="Calibri"/>
      <w:sz w:val="24"/>
      <w:szCs w:val="24"/>
      <w:lang w:val="en-US" w:eastAsia="en-US" w:bidi="ar-SA"/>
    </w:rPr>
  </w:style>
  <w:style w:type="paragraph" w:styleId="BalloonText">
    <w:name w:val="Balloon Text"/>
    <w:basedOn w:val="Normal"/>
    <w:link w:val="BalloonTextChar"/>
    <w:uiPriority w:val="99"/>
    <w:semiHidden/>
    <w:rsid w:val="00F459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lang w:val="en-US" w:eastAsia="en-US"/>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semiHidden/>
    <w:rsid w:val="00F459E3"/>
    <w:pPr>
      <w:spacing w:line="240" w:lineRule="auto"/>
    </w:pPr>
    <w:rPr>
      <w:rFonts w:eastAsia="Calibri"/>
      <w:sz w:val="20"/>
      <w:szCs w:val="20"/>
      <w:lang w:val="en-US"/>
    </w:rPr>
  </w:style>
  <w:style w:type="character" w:customStyle="1" w:styleId="CommentTextChar">
    <w:name w:val="Comment Text Char"/>
    <w:link w:val="CommentText"/>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uiPriority w:val="1"/>
    <w:qFormat/>
    <w:rsid w:val="00F459E3"/>
    <w:rPr>
      <w:rFonts w:ascii="Calibri" w:hAnsi="Calibri"/>
      <w:sz w:val="22"/>
      <w:szCs w:val="22"/>
      <w:lang w:val="id-ID" w:eastAsia="en-US"/>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rsid w:val="00984F51"/>
    <w:rPr>
      <w:rFonts w:ascii="Calibri"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uiPriority w:val="20"/>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uiPriority w:val="99"/>
    <w:qFormat/>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lang w:val="x-none"/>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link w:val="ListParagraph"/>
    <w:uiPriority w:val="34"/>
    <w:locked/>
    <w:rsid w:val="001B6D7D"/>
    <w:rPr>
      <w:rFonts w:ascii="Calibri" w:hAnsi="Calibri"/>
      <w:sz w:val="22"/>
      <w:szCs w:val="22"/>
      <w:lang w:val="id-ID"/>
    </w:rPr>
  </w:style>
  <w:style w:type="character" w:customStyle="1" w:styleId="UnresolvedMention">
    <w:name w:val="Unresolved Mention"/>
    <w:uiPriority w:val="99"/>
    <w:semiHidden/>
    <w:unhideWhenUsed/>
    <w:rsid w:val="00EE2D03"/>
    <w:rPr>
      <w:color w:val="605E5C"/>
      <w:shd w:val="clear" w:color="auto" w:fill="E1DFDD"/>
    </w:rPr>
  </w:style>
  <w:style w:type="character" w:customStyle="1" w:styleId="e24kjd">
    <w:name w:val="e24kjd"/>
    <w:basedOn w:val="DefaultParagraphFont"/>
    <w:rsid w:val="006845B1"/>
  </w:style>
  <w:style w:type="character" w:customStyle="1" w:styleId="notranslate">
    <w:name w:val="notranslate"/>
    <w:basedOn w:val="DefaultParagraphFont"/>
    <w:rsid w:val="006845B1"/>
  </w:style>
  <w:style w:type="character" w:customStyle="1" w:styleId="indicator-name">
    <w:name w:val="indicator-name"/>
    <w:basedOn w:val="DefaultParagraphFont"/>
    <w:rsid w:val="006845B1"/>
  </w:style>
  <w:style w:type="paragraph" w:styleId="Caption">
    <w:name w:val="caption"/>
    <w:basedOn w:val="Normal"/>
    <w:next w:val="Normal"/>
    <w:uiPriority w:val="35"/>
    <w:unhideWhenUsed/>
    <w:qFormat/>
    <w:rsid w:val="00D20BB9"/>
    <w:pPr>
      <w:spacing w:line="240" w:lineRule="auto"/>
    </w:pPr>
    <w:rPr>
      <w:rFonts w:eastAsia="Calibri"/>
      <w:i/>
      <w:iCs/>
      <w:color w:val="44546A" w:themeColor="text2"/>
      <w:sz w:val="18"/>
      <w:szCs w:val="18"/>
    </w:rPr>
  </w:style>
  <w:style w:type="table" w:styleId="GridTable1Light-Accent1">
    <w:name w:val="Grid Table 1 Light Accent 1"/>
    <w:basedOn w:val="TableNormal"/>
    <w:uiPriority w:val="46"/>
    <w:rsid w:val="004B2E64"/>
    <w:rPr>
      <w:rFonts w:ascii="Calibri" w:eastAsia="Calibri" w:hAnsi="Calibri"/>
      <w:sz w:val="22"/>
      <w:szCs w:val="22"/>
      <w:lang w:val="en-US" w:eastAsia="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B5826"/>
    <w:rPr>
      <w:rFonts w:ascii="Calibri" w:eastAsia="Calibri" w:hAnsi="Calibri"/>
      <w:sz w:val="22"/>
      <w:szCs w:val="22"/>
      <w:lang w:val="en-US" w:eastAsia="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11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piw.pu.go.id/search20?key=destinasi+pariwisata+super+prioritas" TargetMode="External"/><Relationship Id="rId18" Type="http://schemas.openxmlformats.org/officeDocument/2006/relationships/hyperlink" Target="https://databoks.katadata.co.id/datapublish/2018/09/10/berapa-pendapatan-devisa-dari-sektor-pariwisata-indonesia" TargetMode="External"/><Relationship Id="rId26" Type="http://schemas.openxmlformats.org/officeDocument/2006/relationships/hyperlink" Target="http://www.kemenpar.go.id/post/siaran-pers-selandia-baru-potensi-baru-wisman-berkualitas-ke-indonesia"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ndonesia.go.id/ragam/pariwisata/pariwisata/wisata-indonesia-di-mata-dunia" TargetMode="External"/><Relationship Id="rId34" Type="http://schemas.openxmlformats.org/officeDocument/2006/relationships/hyperlink" Target="https://www.tribunnews.com/internasional/2019/07/11/the-first-pacific-exposition-and-tourism-forum-merangkul-20-negara?page=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databoks.katadata.co.id/datapublish/2016/11/23/indonesia-posisi-4-destinasi-pariwisata-asean" TargetMode="External"/><Relationship Id="rId25" Type="http://schemas.openxmlformats.org/officeDocument/2006/relationships/hyperlink" Target="http://www.kemenpar.go.id/asset_admin/assets/uploads/media/pdf/media_1564309557_D6_7_Sales_Mission_Auckland_2018_dan_Flight_Centre_Travel_Expo_.pdf" TargetMode="External"/><Relationship Id="rId33" Type="http://schemas.openxmlformats.org/officeDocument/2006/relationships/hyperlink" Target="https://www.stats.govt.nz/information-releases/international-travel-december-2019"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e-unwto.org/doi/pdf/10.18111/9789284419029" TargetMode="External"/><Relationship Id="rId20" Type="http://schemas.openxmlformats.org/officeDocument/2006/relationships/hyperlink" Target="https://www.indonesia-investments.com/id/bisnis/industri-sektor/pariwisata/item6051" TargetMode="External"/><Relationship Id="rId29" Type="http://schemas.openxmlformats.org/officeDocument/2006/relationships/hyperlink" Target="https://kemenparekraf.go.id/laporan-kegiatan/RENCANA-STRATEGIS-2020_2024-KEMENPAREKRAF~BAPAREKRA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kemenpar.go.id/post/statistical-arrivals-2016" TargetMode="External"/><Relationship Id="rId32" Type="http://schemas.openxmlformats.org/officeDocument/2006/relationships/hyperlink" Target="https://kemlu.go.id/wellington/id/news/5003/wonderful-indonesia-setia-hadir-di-travel-expo-nz"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performance.kemenparekraf.go.id/storage/media/378/LAKIP-Kemenpar-2019.pdf" TargetMode="External"/><Relationship Id="rId23" Type="http://schemas.openxmlformats.org/officeDocument/2006/relationships/hyperlink" Target="https://kebudayaan.kemdikbud.go.id/bersama-kbri-new-zealand-kemendikbud-selenggarakan-pasific-cultural-forum-di-selandia-baru/" TargetMode="External"/><Relationship Id="rId28" Type="http://schemas.openxmlformats.org/officeDocument/2006/relationships/hyperlink" Target="https://kemenparekraf.go.id/laporan-kegiatan" TargetMode="External"/><Relationship Id="rId36"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s://www.goodnewsfromindonesia.id/2021/09/02/inilah-5-destinasi-pariwisata-super-prioritas-indonesia" TargetMode="External"/><Relationship Id="rId31" Type="http://schemas.openxmlformats.org/officeDocument/2006/relationships/hyperlink" Target="https://kemlu.go.id/wellington/id/news/5004/gamelan-indonesia-ramaikan-new-zealand-festival-2020"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bpiw.pu.go.id/publication/bulletin" TargetMode="External"/><Relationship Id="rId22" Type="http://schemas.openxmlformats.org/officeDocument/2006/relationships/hyperlink" Target="https://jdih.bumn.go.id/baca/UU%20Nomor%2010%20Tahun%202009.pdf" TargetMode="External"/><Relationship Id="rId27" Type="http://schemas.openxmlformats.org/officeDocument/2006/relationships/hyperlink" Target="https://www.kemenparekraf.go.id/asset_admin/assets/uploads/media/pdf/media_1564308861_D6_3_SM_Bali_di_Australia_dan_Selandia_Baru_2018.pdf" TargetMode="External"/><Relationship Id="rId30" Type="http://schemas.openxmlformats.org/officeDocument/2006/relationships/hyperlink" Target="https://kemenparekraf.go.id/rumah-difabel/Infografik:-5-Destinasi-Super-Prioritas" TargetMode="External"/><Relationship Id="rId35"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000" b="1" i="0" u="none" strike="noStrike" kern="1200" baseline="0">
                <a:solidFill>
                  <a:schemeClr val="tx1"/>
                </a:solidFill>
                <a:latin typeface="+mn-lt"/>
                <a:ea typeface="+mn-ea"/>
                <a:cs typeface="+mn-cs"/>
              </a:defRPr>
            </a:pPr>
            <a:r>
              <a:rPr lang="en-US" sz="1000" b="0">
                <a:latin typeface="Times New Roman" pitchFamily="18" charset="0"/>
                <a:cs typeface="Times New Roman" pitchFamily="18" charset="0"/>
              </a:rPr>
              <a:t>Kunjungan Wisatawan Dunia Tahun 2016</a:t>
            </a:r>
          </a:p>
        </c:rich>
      </c:tx>
      <c:layout>
        <c:manualLayout>
          <c:xMode val="edge"/>
          <c:yMode val="edge"/>
          <c:x val="0.28661853901925755"/>
          <c:y val="2.5915155954342909E-2"/>
        </c:manualLayout>
      </c:layout>
      <c:overlay val="0"/>
      <c:spPr>
        <a:noFill/>
        <a:ln>
          <a:noFill/>
        </a:ln>
        <a:effectLst/>
      </c:spPr>
      <c:txPr>
        <a:bodyPr rot="0" spcFirstLastPara="1" vertOverflow="ellipsis" vert="horz" wrap="square" anchor="ctr" anchorCtr="1"/>
        <a:lstStyle/>
        <a:p>
          <a:pPr algn="ctr">
            <a:defRPr sz="1000" b="1" i="0" u="none" strike="noStrike" kern="1200" baseline="0">
              <a:solidFill>
                <a:schemeClr val="tx1"/>
              </a:solidFill>
              <a:latin typeface="+mn-lt"/>
              <a:ea typeface="+mn-ea"/>
              <a:cs typeface="+mn-cs"/>
            </a:defRPr>
          </a:pPr>
          <a:endParaRPr lang="en-US"/>
        </a:p>
      </c:txPr>
    </c:title>
    <c:autoTitleDeleted val="0"/>
    <c:plotArea>
      <c:layout>
        <c:manualLayout>
          <c:layoutTarget val="inner"/>
          <c:xMode val="edge"/>
          <c:yMode val="edge"/>
          <c:x val="7.0407006415864684E-2"/>
          <c:y val="0.17020423609839536"/>
          <c:w val="0.86644421922507453"/>
          <c:h val="0.36406714276994523"/>
        </c:manualLayout>
      </c:layout>
      <c:barChart>
        <c:barDir val="col"/>
        <c:grouping val="stacked"/>
        <c:varyColors val="0"/>
        <c:ser>
          <c:idx val="0"/>
          <c:order val="0"/>
          <c:tx>
            <c:strRef>
              <c:f>Sheet1!$D$1</c:f>
              <c:strCache>
                <c:ptCount val="1"/>
                <c:pt idx="0">
                  <c:v>Jumlah Orang Perjuta Jiwa</c:v>
                </c:pt>
              </c:strCache>
            </c:strRef>
          </c:tx>
          <c:spPr>
            <a:solidFill>
              <a:schemeClr val="accent1"/>
            </a:solidFill>
            <a:ln>
              <a:noFill/>
            </a:ln>
            <a:effectLst/>
          </c:spPr>
          <c:invertIfNegative val="0"/>
          <c:dLbls>
            <c:dLbl>
              <c:idx val="0"/>
              <c:layout>
                <c:manualLayout>
                  <c:x val="-6.8708740952835553E-3"/>
                  <c:y val="-0.20999450167543288"/>
                </c:manualLayout>
              </c:layout>
              <c:tx>
                <c:rich>
                  <a:bodyPr/>
                  <a:lstStyle/>
                  <a:p>
                    <a:r>
                      <a:rPr lang="en-US" sz="800" baseline="0">
                        <a:latin typeface="Times New Roman" pitchFamily="18" charset="0"/>
                        <a:cs typeface="Times New Roman" pitchFamily="18" charset="0"/>
                      </a:rPr>
                      <a:t>82,6 Jt</a:t>
                    </a:r>
                    <a:endParaRPr lang="en-US" sz="800">
                      <a:latin typeface="Times New Roman" pitchFamily="18" charset="0"/>
                      <a:cs typeface="Times New Roman" pitchFamily="18" charset="0"/>
                    </a:endParaRP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193-4872-9B10-0F04606C9F75}"/>
                </c:ext>
              </c:extLst>
            </c:dLbl>
            <c:dLbl>
              <c:idx val="1"/>
              <c:layout>
                <c:manualLayout>
                  <c:x val="-5.7504175614411833E-4"/>
                  <c:y val="-0.19891762541540015"/>
                </c:manualLayout>
              </c:layout>
              <c:tx>
                <c:rich>
                  <a:bodyPr/>
                  <a:lstStyle/>
                  <a:p>
                    <a:r>
                      <a:rPr lang="en-US" sz="800">
                        <a:latin typeface="Times New Roman" pitchFamily="18" charset="0"/>
                        <a:cs typeface="Times New Roman" pitchFamily="18" charset="0"/>
                      </a:rPr>
                      <a:t>75,6</a:t>
                    </a:r>
                    <a:r>
                      <a:rPr lang="en-US" sz="800" baseline="0">
                        <a:latin typeface="Times New Roman" pitchFamily="18" charset="0"/>
                        <a:cs typeface="Times New Roman" pitchFamily="18" charset="0"/>
                      </a:rPr>
                      <a:t> </a:t>
                    </a:r>
                    <a:r>
                      <a:rPr lang="en-US" sz="800">
                        <a:latin typeface="Times New Roman" pitchFamily="18" charset="0"/>
                        <a:cs typeface="Times New Roman" pitchFamily="18" charset="0"/>
                      </a:rPr>
                      <a:t>Jt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193-4872-9B10-0F04606C9F75}"/>
                </c:ext>
              </c:extLst>
            </c:dLbl>
            <c:dLbl>
              <c:idx val="2"/>
              <c:layout>
                <c:manualLayout>
                  <c:x val="-4.9552612741589116E-3"/>
                  <c:y val="-0.19426652696080973"/>
                </c:manualLayout>
              </c:layout>
              <c:tx>
                <c:rich>
                  <a:bodyPr/>
                  <a:lstStyle/>
                  <a:p>
                    <a:r>
                      <a:rPr lang="en-US" sz="800">
                        <a:latin typeface="Times New Roman" pitchFamily="18" charset="0"/>
                        <a:cs typeface="Times New Roman" pitchFamily="18" charset="0"/>
                      </a:rPr>
                      <a:t>75,6Jt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193-4872-9B10-0F04606C9F75}"/>
                </c:ext>
              </c:extLst>
            </c:dLbl>
            <c:dLbl>
              <c:idx val="3"/>
              <c:layout>
                <c:manualLayout>
                  <c:x val="4.3663008033086774E-3"/>
                  <c:y val="-0.17102279211146038"/>
                </c:manualLayout>
              </c:layout>
              <c:tx>
                <c:rich>
                  <a:bodyPr/>
                  <a:lstStyle/>
                  <a:p>
                    <a:r>
                      <a:rPr lang="en-US" sz="800">
                        <a:latin typeface="Times New Roman" pitchFamily="18" charset="0"/>
                        <a:cs typeface="Times New Roman" pitchFamily="18" charset="0"/>
                      </a:rPr>
                      <a:t>59,3 Jt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193-4872-9B10-0F04606C9F75}"/>
                </c:ext>
              </c:extLst>
            </c:dLbl>
            <c:dLbl>
              <c:idx val="4"/>
              <c:layout>
                <c:manualLayout>
                  <c:x val="1.287600413584661E-2"/>
                  <c:y val="-0.15496353469650287"/>
                </c:manualLayout>
              </c:layout>
              <c:tx>
                <c:rich>
                  <a:bodyPr/>
                  <a:lstStyle/>
                  <a:p>
                    <a:r>
                      <a:rPr lang="en-US" sz="800">
                        <a:latin typeface="Times New Roman" pitchFamily="18" charset="0"/>
                        <a:cs typeface="Times New Roman" pitchFamily="18" charset="0"/>
                      </a:rPr>
                      <a:t>52,4 Jt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193-4872-9B10-0F04606C9F75}"/>
                </c:ext>
              </c:extLst>
            </c:dLbl>
            <c:dLbl>
              <c:idx val="5"/>
              <c:layout>
                <c:manualLayout>
                  <c:x val="1.3193909321081639E-2"/>
                  <c:y val="-0.10096507167373318"/>
                </c:manualLayout>
              </c:layout>
              <c:tx>
                <c:rich>
                  <a:bodyPr/>
                  <a:lstStyle/>
                  <a:p>
                    <a:r>
                      <a:rPr lang="en-US" sz="800">
                        <a:latin typeface="Times New Roman" pitchFamily="18" charset="0"/>
                        <a:cs typeface="Times New Roman" pitchFamily="18" charset="0"/>
                      </a:rPr>
                      <a:t>32,6 Jt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193-4872-9B10-0F04606C9F75}"/>
                </c:ext>
              </c:extLst>
            </c:dLbl>
            <c:dLbl>
              <c:idx val="6"/>
              <c:layout>
                <c:manualLayout>
                  <c:x val="1.5183287396382267E-2"/>
                  <c:y val="-8.1288475304223368E-2"/>
                </c:manualLayout>
              </c:layout>
              <c:tx>
                <c:rich>
                  <a:bodyPr/>
                  <a:lstStyle/>
                  <a:p>
                    <a:r>
                      <a:rPr lang="en-US" sz="800">
                        <a:latin typeface="Times New Roman" pitchFamily="18" charset="0"/>
                        <a:cs typeface="Times New Roman" pitchFamily="18" charset="0"/>
                      </a:rPr>
                      <a:t>26,7 Jt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193-4872-9B10-0F04606C9F75}"/>
                </c:ext>
              </c:extLst>
            </c:dLbl>
            <c:dLbl>
              <c:idx val="7"/>
              <c:layout>
                <c:manualLayout>
                  <c:x val="1.4576544268600123E-2"/>
                  <c:y val="-7.3124092046633879E-2"/>
                </c:manualLayout>
              </c:layout>
              <c:tx>
                <c:rich>
                  <a:bodyPr/>
                  <a:lstStyle/>
                  <a:p>
                    <a:r>
                      <a:rPr lang="en-US" sz="800">
                        <a:latin typeface="Times New Roman" pitchFamily="18" charset="0"/>
                        <a:cs typeface="Times New Roman" pitchFamily="18" charset="0"/>
                      </a:rPr>
                      <a:t>12,9 Jt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193-4872-9B10-0F04606C9F75}"/>
                </c:ext>
              </c:extLst>
            </c:dLbl>
            <c:dLbl>
              <c:idx val="8"/>
              <c:layout>
                <c:manualLayout>
                  <c:x val="1.0235492840622638E-2"/>
                  <c:y val="-5.0092412866996512E-2"/>
                </c:manualLayout>
              </c:layout>
              <c:tx>
                <c:rich>
                  <a:bodyPr/>
                  <a:lstStyle/>
                  <a:p>
                    <a:r>
                      <a:rPr lang="en-US" sz="800">
                        <a:latin typeface="Times New Roman" pitchFamily="18" charset="0"/>
                        <a:cs typeface="Times New Roman" pitchFamily="18" charset="0"/>
                      </a:rPr>
                      <a:t>10,4 Jt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193-4872-9B10-0F04606C9F75}"/>
                </c:ext>
              </c:extLst>
            </c:dLbl>
            <c:dLbl>
              <c:idx val="9"/>
              <c:layout>
                <c:manualLayout>
                  <c:x val="9.2592188352693915E-3"/>
                  <c:y val="-6.026197888054706E-2"/>
                </c:manualLayout>
              </c:layout>
              <c:tx>
                <c:rich>
                  <a:bodyPr/>
                  <a:lstStyle/>
                  <a:p>
                    <a:r>
                      <a:rPr lang="en-US" sz="800">
                        <a:latin typeface="Times New Roman" pitchFamily="18" charset="0"/>
                        <a:cs typeface="Times New Roman" pitchFamily="18" charset="0"/>
                      </a:rPr>
                      <a:t>8.2</a:t>
                    </a:r>
                    <a:r>
                      <a:rPr lang="en-US" sz="800" baseline="0">
                        <a:latin typeface="Times New Roman" pitchFamily="18" charset="0"/>
                        <a:cs typeface="Times New Roman" pitchFamily="18" charset="0"/>
                      </a:rPr>
                      <a:t> Jt</a:t>
                    </a:r>
                    <a:endParaRPr lang="en-US" sz="800">
                      <a:latin typeface="Times New Roman" pitchFamily="18" charset="0"/>
                      <a:cs typeface="Times New Roman" pitchFamily="18" charset="0"/>
                    </a:endParaRP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193-4872-9B10-0F04606C9F75}"/>
                </c:ext>
              </c:extLst>
            </c:dLbl>
            <c:dLbl>
              <c:idx val="10"/>
              <c:layout>
                <c:manualLayout>
                  <c:x val="1.7830929549647923E-2"/>
                  <c:y val="-6.1422694256241604E-2"/>
                </c:manualLayout>
              </c:layout>
              <c:tx>
                <c:rich>
                  <a:bodyPr/>
                  <a:lstStyle/>
                  <a:p>
                    <a:r>
                      <a:rPr lang="en-US" sz="800">
                        <a:latin typeface="Times New Roman" pitchFamily="18" charset="0"/>
                        <a:cs typeface="Times New Roman" pitchFamily="18" charset="0"/>
                      </a:rPr>
                      <a:t>3,3 Jt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193-4872-9B10-0F04606C9F75}"/>
                </c:ext>
              </c:extLst>
            </c:dLbl>
            <c:dLbl>
              <c:idx val="11"/>
              <c:layout>
                <c:manualLayout>
                  <c:x val="2.1100537036045099E-3"/>
                  <c:y val="-5.16952299848184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193-4872-9B10-0F04606C9F75}"/>
                </c:ext>
              </c:extLst>
            </c:dLbl>
            <c:dLbl>
              <c:idx val="12"/>
              <c:layout>
                <c:manualLayout>
                  <c:x val="2.9289989544957692E-3"/>
                  <c:y val="-5.38007487498164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193-4872-9B10-0F04606C9F75}"/>
                </c:ext>
              </c:extLst>
            </c:dLbl>
            <c:dLbl>
              <c:idx val="13"/>
              <c:layout>
                <c:manualLayout>
                  <c:x val="0"/>
                  <c:y val="-5.01835144444505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193-4872-9B10-0F04606C9F75}"/>
                </c:ext>
              </c:extLst>
            </c:dLbl>
            <c:dLbl>
              <c:idx val="14"/>
              <c:layout>
                <c:manualLayout>
                  <c:x val="-4.0947262544553713E-4"/>
                  <c:y val="-5.52046546554719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193-4872-9B10-0F04606C9F75}"/>
                </c:ext>
              </c:extLst>
            </c:dLbl>
            <c:dLbl>
              <c:idx val="15"/>
              <c:layout>
                <c:manualLayout>
                  <c:x val="6.9444444444444996E-3"/>
                  <c:y val="-6.34923759530066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193-4872-9B10-0F04606C9F75}"/>
                </c:ext>
              </c:extLst>
            </c:dLbl>
            <c:dLbl>
              <c:idx val="16"/>
              <c:layout>
                <c:manualLayout>
                  <c:x val="0"/>
                  <c:y val="-3.57142857142857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193-4872-9B10-0F04606C9F75}"/>
                </c:ext>
              </c:extLst>
            </c:dLbl>
            <c:dLbl>
              <c:idx val="17"/>
              <c:layout>
                <c:manualLayout>
                  <c:x val="0"/>
                  <c:y val="-6.3492063492063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7193-4872-9B10-0F04606C9F75}"/>
                </c:ext>
              </c:extLst>
            </c:dLbl>
            <c:dLbl>
              <c:idx val="18"/>
              <c:layout>
                <c:manualLayout>
                  <c:x val="2.3148148148147301E-3"/>
                  <c:y val="-5.55555555555554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7193-4872-9B10-0F04606C9F75}"/>
                </c:ext>
              </c:extLst>
            </c:dLbl>
            <c:dLbl>
              <c:idx val="19"/>
              <c:layout>
                <c:manualLayout>
                  <c:x val="2.3148148148147301E-3"/>
                  <c:y val="-4.76190476190477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7193-4872-9B10-0F04606C9F75}"/>
                </c:ext>
              </c:extLst>
            </c:dLbl>
            <c:dLbl>
              <c:idx val="20"/>
              <c:layout>
                <c:manualLayout>
                  <c:x val="8.4875562720136969E-17"/>
                  <c:y val="-3.96825396825398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7193-4872-9B10-0F04606C9F75}"/>
                </c:ext>
              </c:extLst>
            </c:dLbl>
            <c:dLbl>
              <c:idx val="21"/>
              <c:layout>
                <c:manualLayout>
                  <c:x val="0"/>
                  <c:y val="-3.57142857142857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7193-4872-9B10-0F04606C9F75}"/>
                </c:ext>
              </c:extLst>
            </c:dLbl>
            <c:dLbl>
              <c:idx val="22"/>
              <c:layout>
                <c:manualLayout>
                  <c:x val="0"/>
                  <c:y val="-3.17460317460318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7193-4872-9B10-0F04606C9F75}"/>
                </c:ext>
              </c:extLst>
            </c:dLbl>
            <c:dLbl>
              <c:idx val="23"/>
              <c:layout>
                <c:manualLayout>
                  <c:x val="0"/>
                  <c:y val="-2.3809523809523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7193-4872-9B10-0F04606C9F75}"/>
                </c:ext>
              </c:extLst>
            </c:dLbl>
            <c:dLbl>
              <c:idx val="24"/>
              <c:layout>
                <c:manualLayout>
                  <c:x val="0"/>
                  <c:y val="-3.96825396825398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7193-4872-9B10-0F04606C9F75}"/>
                </c:ext>
              </c:extLst>
            </c:dLbl>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Times New Roman" pitchFamily="18" charset="0"/>
                    <a:ea typeface="+mn-ea"/>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Sheet1!$A$2:$A$12</c:f>
              <c:strCache>
                <c:ptCount val="11"/>
                <c:pt idx="0">
                  <c:v>1. FRANCE</c:v>
                </c:pt>
                <c:pt idx="1">
                  <c:v>2. USA</c:v>
                </c:pt>
                <c:pt idx="2">
                  <c:v>3. SPAIN</c:v>
                </c:pt>
                <c:pt idx="3">
                  <c:v>4. CHINA</c:v>
                </c:pt>
                <c:pt idx="4">
                  <c:v>5. ITALY</c:v>
                </c:pt>
                <c:pt idx="5">
                  <c:v>9. THAILAND</c:v>
                </c:pt>
                <c:pt idx="6">
                  <c:v>10. MALAYSIA</c:v>
                </c:pt>
                <c:pt idx="7">
                  <c:v>28. SINGAPORE</c:v>
                </c:pt>
                <c:pt idx="8">
                  <c:v>30. INDONESIA</c:v>
                </c:pt>
                <c:pt idx="9">
                  <c:v>34. AUSTRALIA</c:v>
                </c:pt>
                <c:pt idx="10">
                  <c:v>51. NEW ZEALAND</c:v>
                </c:pt>
              </c:strCache>
            </c:strRef>
          </c:cat>
          <c:val>
            <c:numRef>
              <c:f>Sheet1!$D$2:$D$12</c:f>
              <c:numCache>
                <c:formatCode>General</c:formatCode>
                <c:ptCount val="11"/>
                <c:pt idx="0">
                  <c:v>82.6</c:v>
                </c:pt>
                <c:pt idx="1">
                  <c:v>75.599999999999994</c:v>
                </c:pt>
                <c:pt idx="2">
                  <c:v>75.599999999999994</c:v>
                </c:pt>
                <c:pt idx="3">
                  <c:v>59.3</c:v>
                </c:pt>
                <c:pt idx="4">
                  <c:v>52.4</c:v>
                </c:pt>
                <c:pt idx="5">
                  <c:v>32.6</c:v>
                </c:pt>
                <c:pt idx="6">
                  <c:v>26.7</c:v>
                </c:pt>
                <c:pt idx="7">
                  <c:v>12.9</c:v>
                </c:pt>
                <c:pt idx="8">
                  <c:v>10.4</c:v>
                </c:pt>
                <c:pt idx="9">
                  <c:v>8.1999999999999993</c:v>
                </c:pt>
                <c:pt idx="10">
                  <c:v>3.3</c:v>
                </c:pt>
              </c:numCache>
            </c:numRef>
          </c:val>
          <c:extLst>
            <c:ext xmlns:c16="http://schemas.microsoft.com/office/drawing/2014/chart" uri="{C3380CC4-5D6E-409C-BE32-E72D297353CC}">
              <c16:uniqueId val="{00000019-7193-4872-9B10-0F04606C9F75}"/>
            </c:ext>
          </c:extLst>
        </c:ser>
        <c:dLbls>
          <c:showLegendKey val="0"/>
          <c:showVal val="0"/>
          <c:showCatName val="0"/>
          <c:showSerName val="0"/>
          <c:showPercent val="0"/>
          <c:showBubbleSize val="0"/>
        </c:dLbls>
        <c:gapWidth val="150"/>
        <c:overlap val="100"/>
        <c:axId val="73225344"/>
        <c:axId val="73226880"/>
      </c:barChart>
      <c:catAx>
        <c:axId val="73225344"/>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680" b="0" i="0" u="none" strike="noStrike" kern="1200" baseline="0">
                <a:solidFill>
                  <a:schemeClr val="tx1"/>
                </a:solidFill>
                <a:latin typeface="Times New Roman" pitchFamily="18" charset="0"/>
                <a:ea typeface="+mn-ea"/>
                <a:cs typeface="Times New Roman" pitchFamily="18" charset="0"/>
              </a:defRPr>
            </a:pPr>
            <a:endParaRPr lang="en-US"/>
          </a:p>
        </c:txPr>
        <c:crossAx val="73226880"/>
        <c:crosses val="autoZero"/>
        <c:auto val="1"/>
        <c:lblAlgn val="ctr"/>
        <c:lblOffset val="100"/>
        <c:noMultiLvlLbl val="0"/>
      </c:catAx>
      <c:valAx>
        <c:axId val="73226880"/>
        <c:scaling>
          <c:orientation val="minMax"/>
        </c:scaling>
        <c:delete val="1"/>
        <c:axPos val="l"/>
        <c:numFmt formatCode="General" sourceLinked="1"/>
        <c:majorTickMark val="out"/>
        <c:minorTickMark val="none"/>
        <c:tickLblPos val="nextTo"/>
        <c:crossAx val="73225344"/>
        <c:crosses val="autoZero"/>
        <c:crossBetween val="between"/>
      </c:valAx>
      <c:spPr>
        <a:solidFill>
          <a:schemeClr val="bg1"/>
        </a:solidFill>
        <a:ln>
          <a:noFill/>
        </a:ln>
        <a:effectLst/>
      </c:spPr>
    </c:plotArea>
    <c:legend>
      <c:legendPos val="r"/>
      <c:layout>
        <c:manualLayout>
          <c:xMode val="edge"/>
          <c:yMode val="edge"/>
          <c:x val="1.1895530104191521E-2"/>
          <c:y val="0.87685551163812037"/>
          <c:w val="0.36768253400143164"/>
          <c:h val="0.1176072758347066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bg1"/>
    </a:solidFill>
    <a:ln w="6350" cap="flat" cmpd="sng" algn="ctr">
      <a:noFill/>
      <a:prstDash val="solid"/>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1">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8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2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2DD82E-3E2D-4BDC-9D8F-CA58C4970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13</Pages>
  <Words>4590</Words>
  <Characters>26164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TUGAS AKHIR PROGRAM MAGISTER</vt:lpstr>
    </vt:vector>
  </TitlesOfParts>
  <Company>DISBUDPARPORA KAB MALRA</Company>
  <LinksUpToDate>false</LinksUpToDate>
  <CharactersWithSpaces>30693</CharactersWithSpaces>
  <SharedDoc>false</SharedDoc>
  <HLinks>
    <vt:vector size="108" baseType="variant">
      <vt:variant>
        <vt:i4>7209060</vt:i4>
      </vt:variant>
      <vt:variant>
        <vt:i4>57</vt:i4>
      </vt:variant>
      <vt:variant>
        <vt:i4>0</vt:i4>
      </vt:variant>
      <vt:variant>
        <vt:i4>5</vt:i4>
      </vt:variant>
      <vt:variant>
        <vt:lpwstr>https://repository.unej.ac.id/bitstream/handle/123456789/75979/Herlambang Putri Utami -1.pdf?sequence=1&amp;isAllowed=y</vt:lpwstr>
      </vt:variant>
      <vt:variant>
        <vt:lpwstr/>
      </vt:variant>
      <vt:variant>
        <vt:i4>6553645</vt:i4>
      </vt:variant>
      <vt:variant>
        <vt:i4>54</vt:i4>
      </vt:variant>
      <vt:variant>
        <vt:i4>0</vt:i4>
      </vt:variant>
      <vt:variant>
        <vt:i4>5</vt:i4>
      </vt:variant>
      <vt:variant>
        <vt:lpwstr>https://www.orfonline.org/wp-content/uploads/2020/07/ORF-OccasionalPaper-259-Kashmir-Diplomatic.pdf</vt:lpwstr>
      </vt:variant>
      <vt:variant>
        <vt:lpwstr/>
      </vt:variant>
      <vt:variant>
        <vt:i4>7536765</vt:i4>
      </vt:variant>
      <vt:variant>
        <vt:i4>51</vt:i4>
      </vt:variant>
      <vt:variant>
        <vt:i4>0</vt:i4>
      </vt:variant>
      <vt:variant>
        <vt:i4>5</vt:i4>
      </vt:variant>
      <vt:variant>
        <vt:lpwstr>https://ejournal.undiksha.ac.id/index.php/JISH/article/view/23051/16357</vt:lpwstr>
      </vt:variant>
      <vt:variant>
        <vt:lpwstr/>
      </vt:variant>
      <vt:variant>
        <vt:i4>1179728</vt:i4>
      </vt:variant>
      <vt:variant>
        <vt:i4>48</vt:i4>
      </vt:variant>
      <vt:variant>
        <vt:i4>0</vt:i4>
      </vt:variant>
      <vt:variant>
        <vt:i4>5</vt:i4>
      </vt:variant>
      <vt:variant>
        <vt:lpwstr>https://jurnal.amikom.ac.id/index.php/nsjis/article/view/233/169</vt:lpwstr>
      </vt:variant>
      <vt:variant>
        <vt:lpwstr/>
      </vt:variant>
      <vt:variant>
        <vt:i4>2424895</vt:i4>
      </vt:variant>
      <vt:variant>
        <vt:i4>45</vt:i4>
      </vt:variant>
      <vt:variant>
        <vt:i4>0</vt:i4>
      </vt:variant>
      <vt:variant>
        <vt:i4>5</vt:i4>
      </vt:variant>
      <vt:variant>
        <vt:lpwstr>http://digilib.uin-suka.ac.id/id/eprint/8967/1/BAB I, V, DAFTAR PUSTAKA.pdf</vt:lpwstr>
      </vt:variant>
      <vt:variant>
        <vt:lpwstr/>
      </vt:variant>
      <vt:variant>
        <vt:i4>2293802</vt:i4>
      </vt:variant>
      <vt:variant>
        <vt:i4>42</vt:i4>
      </vt:variant>
      <vt:variant>
        <vt:i4>0</vt:i4>
      </vt:variant>
      <vt:variant>
        <vt:i4>5</vt:i4>
      </vt:variant>
      <vt:variant>
        <vt:lpwstr>https://www.irfca.org/docs/pak-train-names.html</vt:lpwstr>
      </vt:variant>
      <vt:variant>
        <vt:lpwstr/>
      </vt:variant>
      <vt:variant>
        <vt:i4>6750250</vt:i4>
      </vt:variant>
      <vt:variant>
        <vt:i4>39</vt:i4>
      </vt:variant>
      <vt:variant>
        <vt:i4>0</vt:i4>
      </vt:variant>
      <vt:variant>
        <vt:i4>5</vt:i4>
      </vt:variant>
      <vt:variant>
        <vt:lpwstr>https://indianexpress.com/article/cities/chandigarh/pakistan-stops-samjhauta-at-wagah-indian-crew-escorts-train-to-attari-5891131/</vt:lpwstr>
      </vt:variant>
      <vt:variant>
        <vt:lpwstr/>
      </vt:variant>
      <vt:variant>
        <vt:i4>5308481</vt:i4>
      </vt:variant>
      <vt:variant>
        <vt:i4>36</vt:i4>
      </vt:variant>
      <vt:variant>
        <vt:i4>0</vt:i4>
      </vt:variant>
      <vt:variant>
        <vt:i4>5</vt:i4>
      </vt:variant>
      <vt:variant>
        <vt:lpwstr>https://www.cfr.org/global-conflict-tracker/conflict/conflict-between-india-and-pakistan</vt:lpwstr>
      </vt:variant>
      <vt:variant>
        <vt:lpwstr/>
      </vt:variant>
      <vt:variant>
        <vt:i4>852038</vt:i4>
      </vt:variant>
      <vt:variant>
        <vt:i4>33</vt:i4>
      </vt:variant>
      <vt:variant>
        <vt:i4>0</vt:i4>
      </vt:variant>
      <vt:variant>
        <vt:i4>5</vt:i4>
      </vt:variant>
      <vt:variant>
        <vt:lpwstr>https://egazette.nic.in/WriteReadData/2019/210407.pdf</vt:lpwstr>
      </vt:variant>
      <vt:variant>
        <vt:lpwstr/>
      </vt:variant>
      <vt:variant>
        <vt:i4>65545</vt:i4>
      </vt:variant>
      <vt:variant>
        <vt:i4>30</vt:i4>
      </vt:variant>
      <vt:variant>
        <vt:i4>0</vt:i4>
      </vt:variant>
      <vt:variant>
        <vt:i4>5</vt:i4>
      </vt:variant>
      <vt:variant>
        <vt:lpwstr>https://economictimes.indiatimes.com/news/politics-and-nation/pakistan-expels-indian-envoy-ajay-bisaria/articleshow/70577351.cms?from=mdr</vt:lpwstr>
      </vt:variant>
      <vt:variant>
        <vt:lpwstr/>
      </vt:variant>
      <vt:variant>
        <vt:i4>1835030</vt:i4>
      </vt:variant>
      <vt:variant>
        <vt:i4>27</vt:i4>
      </vt:variant>
      <vt:variant>
        <vt:i4>0</vt:i4>
      </vt:variant>
      <vt:variant>
        <vt:i4>5</vt:i4>
      </vt:variant>
      <vt:variant>
        <vt:lpwstr>http://staff.uny.ac.id/sites/default/files/penelitian/ita-mutiara-dewi-sip-msi/kashmir-mozaik.pdf</vt:lpwstr>
      </vt:variant>
      <vt:variant>
        <vt:lpwstr/>
      </vt:variant>
      <vt:variant>
        <vt:i4>6684771</vt:i4>
      </vt:variant>
      <vt:variant>
        <vt:i4>24</vt:i4>
      </vt:variant>
      <vt:variant>
        <vt:i4>0</vt:i4>
      </vt:variant>
      <vt:variant>
        <vt:i4>5</vt:i4>
      </vt:variant>
      <vt:variant>
        <vt:lpwstr>https://news.detik.com/internasional/d-4670383/india-longgarkan-sejumlah-pembatasan-di-wilayah-kashmir</vt:lpwstr>
      </vt:variant>
      <vt:variant>
        <vt:lpwstr/>
      </vt:variant>
      <vt:variant>
        <vt:i4>917583</vt:i4>
      </vt:variant>
      <vt:variant>
        <vt:i4>21</vt:i4>
      </vt:variant>
      <vt:variant>
        <vt:i4>0</vt:i4>
      </vt:variant>
      <vt:variant>
        <vt:i4>5</vt:i4>
      </vt:variant>
      <vt:variant>
        <vt:lpwstr>https://www.cnnindonesia.com/internasional/20190228153717-113-373495/pakistan-tutup-ruang-udara-ribuan-penerbangan-terganggu</vt:lpwstr>
      </vt:variant>
      <vt:variant>
        <vt:lpwstr/>
      </vt:variant>
      <vt:variant>
        <vt:i4>2621479</vt:i4>
      </vt:variant>
      <vt:variant>
        <vt:i4>18</vt:i4>
      </vt:variant>
      <vt:variant>
        <vt:i4>0</vt:i4>
      </vt:variant>
      <vt:variant>
        <vt:i4>5</vt:i4>
      </vt:variant>
      <vt:variant>
        <vt:lpwstr>https://www.businesstoday.in/latest/economy-politics/story/pakistan-suspend-trade-with-india-370-35a-modi-imran-khan-219380-2019-08-08</vt:lpwstr>
      </vt:variant>
      <vt:variant>
        <vt:lpwstr/>
      </vt:variant>
      <vt:variant>
        <vt:i4>1441864</vt:i4>
      </vt:variant>
      <vt:variant>
        <vt:i4>15</vt:i4>
      </vt:variant>
      <vt:variant>
        <vt:i4>0</vt:i4>
      </vt:variant>
      <vt:variant>
        <vt:i4>5</vt:i4>
      </vt:variant>
      <vt:variant>
        <vt:lpwstr>https://www.bbc.com/news/world-asia-47479747</vt:lpwstr>
      </vt:variant>
      <vt:variant>
        <vt:lpwstr/>
      </vt:variant>
      <vt:variant>
        <vt:i4>2883641</vt:i4>
      </vt:variant>
      <vt:variant>
        <vt:i4>12</vt:i4>
      </vt:variant>
      <vt:variant>
        <vt:i4>0</vt:i4>
      </vt:variant>
      <vt:variant>
        <vt:i4>5</vt:i4>
      </vt:variant>
      <vt:variant>
        <vt:lpwstr>https://portal.fisip-unmul.ac.id/site/wp-content/uploads/2013/03/jsp_vol6_no11_1jul05_2chairul (03-14-13-02-53-38).pdf</vt:lpwstr>
      </vt:variant>
      <vt:variant>
        <vt:lpwstr/>
      </vt:variant>
      <vt:variant>
        <vt:i4>1900574</vt:i4>
      </vt:variant>
      <vt:variant>
        <vt:i4>9</vt:i4>
      </vt:variant>
      <vt:variant>
        <vt:i4>0</vt:i4>
      </vt:variant>
      <vt:variant>
        <vt:i4>5</vt:i4>
      </vt:variant>
      <vt:variant>
        <vt:lpwstr>https://www.businesstoday.in/current/economy-politics/pakistan-suspend-trade-with-india-370-35a-modi-imran-khan/story/371213.html</vt:lpwstr>
      </vt:variant>
      <vt:variant>
        <vt:lpwstr/>
      </vt:variant>
      <vt:variant>
        <vt:i4>1900574</vt:i4>
      </vt:variant>
      <vt:variant>
        <vt:i4>3</vt:i4>
      </vt:variant>
      <vt:variant>
        <vt:i4>0</vt:i4>
      </vt:variant>
      <vt:variant>
        <vt:i4>5</vt:i4>
      </vt:variant>
      <vt:variant>
        <vt:lpwstr>https://www.businesstoday.in/current/economy-politics/pakistan-suspend-trade-with-india-370-35a-modi-imran-khan/story/371213.html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subject/>
  <dc:creator>ASRIL UMAGAP</dc:creator>
  <cp:keywords/>
  <cp:lastModifiedBy>hp</cp:lastModifiedBy>
  <cp:revision>34</cp:revision>
  <cp:lastPrinted>2021-11-11T18:02:00Z</cp:lastPrinted>
  <dcterms:created xsi:type="dcterms:W3CDTF">2021-12-08T09:14:00Z</dcterms:created>
  <dcterms:modified xsi:type="dcterms:W3CDTF">2022-01-04T11:56:00Z</dcterms:modified>
</cp:coreProperties>
</file>